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BAC3B" w14:textId="77777777" w:rsidR="00C8741F" w:rsidRPr="006E1497" w:rsidRDefault="006E1497">
      <w:pPr>
        <w:rPr>
          <w:rFonts w:ascii="Times New Roman" w:hAnsi="Times New Roman" w:cs="Times New Roman"/>
          <w:bCs/>
          <w:sz w:val="44"/>
          <w:szCs w:val="44"/>
        </w:rPr>
      </w:pPr>
      <w:r w:rsidRPr="006E1497">
        <w:rPr>
          <w:rFonts w:ascii="Times New Roman" w:hAnsi="Times New Roman" w:cs="Times New Roman"/>
          <w:bCs/>
          <w:sz w:val="44"/>
          <w:szCs w:val="44"/>
        </w:rPr>
        <w:t>A</w:t>
      </w:r>
      <w:r w:rsidRPr="006E1497">
        <w:rPr>
          <w:rFonts w:ascii="Times New Roman" w:hAnsi="Times New Roman" w:cs="Times New Roman"/>
          <w:bCs/>
          <w:sz w:val="44"/>
          <w:szCs w:val="44"/>
        </w:rPr>
        <w:t>t Least 51 Killed in Attacks in Iraqi Capital, Eastern T</w:t>
      </w:r>
      <w:r w:rsidRPr="006E1497">
        <w:rPr>
          <w:rFonts w:ascii="Times New Roman" w:hAnsi="Times New Roman" w:cs="Times New Roman"/>
          <w:bCs/>
          <w:sz w:val="44"/>
          <w:szCs w:val="44"/>
        </w:rPr>
        <w:t>own</w:t>
      </w:r>
    </w:p>
    <w:p w14:paraId="6D8B4147" w14:textId="77777777" w:rsidR="006E1497" w:rsidRPr="006E1497" w:rsidRDefault="006E1497" w:rsidP="006E14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1497">
        <w:rPr>
          <w:rFonts w:ascii="Times New Roman" w:hAnsi="Times New Roman" w:cs="Times New Roman"/>
          <w:bCs/>
          <w:sz w:val="24"/>
          <w:szCs w:val="24"/>
        </w:rPr>
        <w:t>January 12, 2016</w:t>
      </w:r>
      <w:bookmarkStart w:id="0" w:name="_GoBack"/>
      <w:bookmarkEnd w:id="0"/>
    </w:p>
    <w:p w14:paraId="12542593" w14:textId="77777777" w:rsidR="006E1497" w:rsidRPr="006E1497" w:rsidRDefault="006E1497" w:rsidP="006E14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1497">
        <w:rPr>
          <w:rFonts w:ascii="Times New Roman" w:hAnsi="Times New Roman" w:cs="Times New Roman"/>
          <w:bCs/>
          <w:sz w:val="24"/>
          <w:szCs w:val="24"/>
        </w:rPr>
        <w:t>Reuters</w:t>
      </w:r>
    </w:p>
    <w:p w14:paraId="413237B8" w14:textId="77777777" w:rsidR="006E1497" w:rsidRPr="006E1497" w:rsidRDefault="006E1497" w:rsidP="006E1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E149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http://www.reuters.com/article/us-mideast-crisis-iraq-violence-idUSKCN0UP1R420160112</w:t>
        </w:r>
      </w:hyperlink>
    </w:p>
    <w:p w14:paraId="3E9053FA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>Gunmen detonated suicide vests inside a shopping complex in Baghdad on Monday and a car bomb exploded nearby in an attack claimed by Islamic State that killed at least 18 people and wounded 40 others.</w:t>
      </w:r>
    </w:p>
    <w:p w14:paraId="41F27842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Two bombs later went off in the eastern town of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Muqdadiya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>, killing at least 23 people and wounding another 51, security and medical sources said. Another blast in a southeastern Baghdad suburb killed seven more.</w:t>
      </w:r>
    </w:p>
    <w:p w14:paraId="0DFC5F09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Islamic State militants controlling swathes of Iraq's north and west claimed responsibility for the attacks in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Muqdadiya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 and at the Baghdad mall, which it said had targeted a gathering of "rejectionists", its derogatory term for Shi'ite Muslims.</w:t>
      </w:r>
    </w:p>
    <w:p w14:paraId="25D694B1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>The Iraqi government last month claimed victory against the hardline Sunni militants in the western city of Ramadi, and has slowly pushed them back in other areas.</w:t>
      </w:r>
    </w:p>
    <w:p w14:paraId="34131B86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>A security official in Anbar province on Monday said ground advances backed by U.S.-led coalition air strikes killed about two dozen insurgents and pushed others out of areas near the government-held city of Haditha in Iraq's northwest.</w:t>
      </w:r>
    </w:p>
    <w:p w14:paraId="5C13B99F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Monday's bombings left the biggest death toll in three months. Interior Ministry spokesman Brigadier General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Saad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Maan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 blamed "this terrorist group after they suffered heavy losses by the security forces", without naming Islamic State.</w:t>
      </w:r>
    </w:p>
    <w:p w14:paraId="7BC4EFB6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Seven people, including two policemen, were killed in the car bomb blast near the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Jawaher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 mall in the predominantly Shi'ite district of Baghdad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Jadida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>, police and medical sources said.</w:t>
      </w:r>
    </w:p>
    <w:p w14:paraId="4D2D08FC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>Five more people were shot dead by the gunmen storming the mall, and six others were killed when those same assailants detonated their explosive vests, the sources said.</w:t>
      </w:r>
    </w:p>
    <w:p w14:paraId="53BE8CBA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"People started running into the shops to hide, but (the militants) followed them in and opened fire without mercy," said Hani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Fikrat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 Abdel Hussein, a shop-owner standing amid shattered glass and rubble at the site of the blasts.</w:t>
      </w:r>
    </w:p>
    <w:p w14:paraId="5029ABF6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>Police regained control of the shopping complex, in the east of the city, and a senior security official told state television there were no hostages, rejecting reports that people had been held.</w:t>
      </w:r>
    </w:p>
    <w:p w14:paraId="69B6E7E3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"The security forces are at the scene and managed to recover the wounded. The situation is under control,"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Maan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 added.</w:t>
      </w:r>
    </w:p>
    <w:p w14:paraId="28EAE268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>CASINO BOMBING</w:t>
      </w:r>
    </w:p>
    <w:p w14:paraId="55FC7BAF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>As well as the violence meted out by Islamic State, Iraq is also gripped by a sectarian conflict mostly between Shi'ites and Sunnis that has been exacerbated by the rise of the militant group.</w:t>
      </w:r>
    </w:p>
    <w:p w14:paraId="5221C27D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>At least seven people were killed when a suicide bomber driving a car attacked a commercial street in a southeastern Baghdad suburb on Monday, police and medical sources said.</w:t>
      </w:r>
    </w:p>
    <w:p w14:paraId="742F0E0C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The blast in the Sunni district of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Nahrawan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 left more than 15 people wounded, the sources added.</w:t>
      </w:r>
    </w:p>
    <w:p w14:paraId="4C3ADDFE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Earlier in the day, three people were killed and eight others wounded when a car bomb claimed by Islamic State went off near a restaurant in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Baquba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>, 65 km (40 miles) northeast of Baghdad, security and medical sources said.</w:t>
      </w:r>
    </w:p>
    <w:p w14:paraId="09632807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Two bombs later exploded in an area frequented by Shi'ite militia fighters in the town of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Muqdadiya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>, another 15 km (10 miles) further northeast, security sources said.</w:t>
      </w:r>
    </w:p>
    <w:p w14:paraId="3C034459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>At least 23 people were killed and 51 wounded in those blasts. A bomber detonated his suicide vest inside a casino in the town. A car bomb parked outside then went off as medics and civilians gathered at the site of the first blast.</w:t>
      </w:r>
    </w:p>
    <w:p w14:paraId="6461DFD3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Security officials said they had imposed a curfew for all of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Diyala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 province, where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Muqdadiya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Baquba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 are located.</w:t>
      </w:r>
    </w:p>
    <w:p w14:paraId="19D48529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lastRenderedPageBreak/>
        <w:t>Parliamentary speaker Salim al-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Jabouri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, who is from </w:t>
      </w:r>
      <w:proofErr w:type="spellStart"/>
      <w:r w:rsidRPr="006E1497">
        <w:rPr>
          <w:rFonts w:ascii="Times New Roman" w:eastAsia="Times New Roman" w:hAnsi="Times New Roman" w:cs="Times New Roman"/>
          <w:sz w:val="24"/>
          <w:szCs w:val="24"/>
        </w:rPr>
        <w:t>Muqdadiya</w:t>
      </w:r>
      <w:proofErr w:type="spellEnd"/>
      <w:r w:rsidRPr="006E1497">
        <w:rPr>
          <w:rFonts w:ascii="Times New Roman" w:eastAsia="Times New Roman" w:hAnsi="Times New Roman" w:cs="Times New Roman"/>
          <w:sz w:val="24"/>
          <w:szCs w:val="24"/>
        </w:rPr>
        <w:t>, said he was in contact with security and political leaders there and warned violence there aimed to "undermine efforts for civil peace", state TV said in a news flash.</w:t>
      </w:r>
    </w:p>
    <w:p w14:paraId="090531C4" w14:textId="77777777" w:rsidR="006E1497" w:rsidRPr="006E1497" w:rsidRDefault="006E1497" w:rsidP="006E1497">
      <w:pPr>
        <w:spacing w:after="300" w:line="384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E1497">
        <w:rPr>
          <w:rFonts w:ascii="Times New Roman" w:eastAsia="Times New Roman" w:hAnsi="Times New Roman" w:cs="Times New Roman"/>
          <w:sz w:val="24"/>
          <w:szCs w:val="24"/>
        </w:rPr>
        <w:t xml:space="preserve">There was no immediate claim of responsibility for the attack in the Baghdad suburb. </w:t>
      </w:r>
    </w:p>
    <w:p w14:paraId="2752E4B3" w14:textId="77777777" w:rsidR="006E1497" w:rsidRPr="006E1497" w:rsidRDefault="006E1497">
      <w:pPr>
        <w:rPr>
          <w:rFonts w:ascii="Times New Roman" w:hAnsi="Times New Roman" w:cs="Times New Roman"/>
          <w:sz w:val="24"/>
          <w:szCs w:val="24"/>
        </w:rPr>
      </w:pPr>
    </w:p>
    <w:sectPr w:rsidR="006E1497" w:rsidRPr="006E1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97"/>
    <w:rsid w:val="006E1497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069B"/>
  <w15:chartTrackingRefBased/>
  <w15:docId w15:val="{AFAADD3C-DE1C-4D83-9C99-FF1D9DE2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uters.com/article/us-mideast-crisis-iraq-violence-idUSKCN0UP1R420160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2016-01-12T16:37:00Z</dcterms:created>
  <dcterms:modified xsi:type="dcterms:W3CDTF">2016-01-12T16:42:00Z</dcterms:modified>
</cp:coreProperties>
</file>