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FEC" w:rsidRPr="009F0FEC" w:rsidRDefault="009F0FEC" w:rsidP="009F0FEC">
      <w:pPr>
        <w:shd w:val="clear" w:color="auto" w:fill="FFFFFF"/>
        <w:spacing w:after="180" w:line="240" w:lineRule="auto"/>
        <w:textAlignment w:val="baseline"/>
        <w:outlineLvl w:val="0"/>
        <w:rPr>
          <w:rFonts w:eastAsia="Times New Roman" w:cs="Times New Roman"/>
          <w:bCs/>
          <w:color w:val="1E1E1E"/>
          <w:kern w:val="36"/>
          <w:sz w:val="40"/>
          <w:szCs w:val="40"/>
        </w:rPr>
      </w:pPr>
      <w:bookmarkStart w:id="0" w:name="_GoBack"/>
      <w:r w:rsidRPr="009F0FEC">
        <w:rPr>
          <w:rFonts w:eastAsia="Times New Roman" w:cs="Times New Roman"/>
          <w:bCs/>
          <w:color w:val="1E1E1E"/>
          <w:kern w:val="36"/>
          <w:sz w:val="40"/>
          <w:szCs w:val="40"/>
        </w:rPr>
        <w:t>2 balloon batches carrying suspected Gaza bomb, incendiary device land in Israel</w:t>
      </w:r>
    </w:p>
    <w:bookmarkEnd w:id="0"/>
    <w:p w:rsidR="002711F6" w:rsidRPr="009F0FEC" w:rsidRDefault="009F0FEC" w:rsidP="009F0FEC">
      <w:pPr>
        <w:spacing w:after="0" w:line="240" w:lineRule="auto"/>
        <w:rPr>
          <w:rFonts w:cs="Times New Roman"/>
          <w:szCs w:val="24"/>
        </w:rPr>
      </w:pPr>
      <w:r w:rsidRPr="009F0FEC">
        <w:rPr>
          <w:rFonts w:cs="Times New Roman"/>
          <w:szCs w:val="24"/>
        </w:rPr>
        <w:t>January 25, 2020</w:t>
      </w:r>
    </w:p>
    <w:p w:rsidR="009F0FEC" w:rsidRPr="009F0FEC" w:rsidRDefault="009F0FEC" w:rsidP="009F0FEC">
      <w:pPr>
        <w:spacing w:after="0" w:line="240" w:lineRule="auto"/>
        <w:rPr>
          <w:rFonts w:cs="Times New Roman"/>
          <w:szCs w:val="24"/>
        </w:rPr>
      </w:pPr>
      <w:r w:rsidRPr="009F0FEC">
        <w:rPr>
          <w:rFonts w:cs="Times New Roman"/>
          <w:szCs w:val="24"/>
        </w:rPr>
        <w:t>The Times of Israel</w:t>
      </w:r>
    </w:p>
    <w:p w:rsidR="009F0FEC" w:rsidRPr="009F0FEC" w:rsidRDefault="009F0FEC" w:rsidP="009F0FEC">
      <w:pPr>
        <w:spacing w:after="0" w:line="240" w:lineRule="auto"/>
        <w:rPr>
          <w:rFonts w:cs="Times New Roman"/>
          <w:szCs w:val="24"/>
        </w:rPr>
      </w:pPr>
      <w:hyperlink r:id="rId5" w:history="1">
        <w:r w:rsidRPr="009F0FEC">
          <w:rPr>
            <w:rStyle w:val="Hyperlink"/>
            <w:rFonts w:cs="Times New Roman"/>
            <w:szCs w:val="24"/>
          </w:rPr>
          <w:t>https://www.timesofisrael.com/suspected-balloon-borne-bomb-from-gaza-found-near-sde-boker/</w:t>
        </w:r>
      </w:hyperlink>
    </w:p>
    <w:p w:rsidR="009F0FEC" w:rsidRDefault="009F0FEC" w:rsidP="009F0FEC">
      <w:pPr>
        <w:pStyle w:val="NormalWeb"/>
        <w:shd w:val="clear" w:color="auto" w:fill="FFFFFF"/>
        <w:spacing w:before="0" w:beforeAutospacing="0" w:after="390" w:afterAutospacing="0"/>
        <w:textAlignment w:val="baseline"/>
        <w:rPr>
          <w:color w:val="333333"/>
        </w:rPr>
      </w:pP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t xml:space="preserve">A bunch of balloons tied to a suspected bomb was found Saturday morning near Kibbutz </w:t>
      </w:r>
      <w:proofErr w:type="spellStart"/>
      <w:r w:rsidRPr="009F0FEC">
        <w:rPr>
          <w:color w:val="333333"/>
        </w:rPr>
        <w:t>Sde</w:t>
      </w:r>
      <w:proofErr w:type="spellEnd"/>
      <w:r w:rsidRPr="009F0FEC">
        <w:rPr>
          <w:color w:val="333333"/>
        </w:rPr>
        <w:t xml:space="preserve"> </w:t>
      </w:r>
      <w:proofErr w:type="spellStart"/>
      <w:r w:rsidRPr="009F0FEC">
        <w:rPr>
          <w:color w:val="333333"/>
        </w:rPr>
        <w:t>Boker</w:t>
      </w:r>
      <w:proofErr w:type="spellEnd"/>
      <w:r w:rsidRPr="009F0FEC">
        <w:rPr>
          <w:color w:val="333333"/>
        </w:rPr>
        <w:t xml:space="preserve"> in the Negev. The airborne device likely came from the Gaza Strip, from which numerous balloons carrying incendiary and explosive packages have been launched in recent days.</w:t>
      </w: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t>Images of the suspected explosive shared on social media showed a device similar in appearance to a rocket-propelled grenade.</w:t>
      </w: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t xml:space="preserve">The balloon was discovered by security staff at the </w:t>
      </w:r>
      <w:proofErr w:type="spellStart"/>
      <w:r w:rsidRPr="009F0FEC">
        <w:rPr>
          <w:color w:val="333333"/>
        </w:rPr>
        <w:t>Midreshet</w:t>
      </w:r>
      <w:proofErr w:type="spellEnd"/>
      <w:r w:rsidRPr="009F0FEC">
        <w:rPr>
          <w:color w:val="333333"/>
        </w:rPr>
        <w:t xml:space="preserve"> Ben-Gurion educational center. Police sappers were called to the scene and neutralized the device.</w:t>
      </w:r>
    </w:p>
    <w:p w:rsidR="009F0FEC" w:rsidRPr="009F0FEC" w:rsidRDefault="009F0FEC" w:rsidP="009F0FEC">
      <w:pPr>
        <w:pStyle w:val="NormalWeb"/>
        <w:shd w:val="clear" w:color="auto" w:fill="FFFFFF"/>
        <w:spacing w:before="0" w:beforeAutospacing="0" w:after="390" w:afterAutospacing="0"/>
        <w:textAlignment w:val="baseline"/>
        <w:rPr>
          <w:color w:val="333333"/>
        </w:rPr>
      </w:pPr>
      <w:proofErr w:type="spellStart"/>
      <w:r w:rsidRPr="009F0FEC">
        <w:rPr>
          <w:color w:val="333333"/>
        </w:rPr>
        <w:t>Sde</w:t>
      </w:r>
      <w:proofErr w:type="spellEnd"/>
      <w:r w:rsidRPr="009F0FEC">
        <w:rPr>
          <w:color w:val="333333"/>
        </w:rPr>
        <w:t xml:space="preserve"> </w:t>
      </w:r>
      <w:proofErr w:type="spellStart"/>
      <w:r w:rsidRPr="009F0FEC">
        <w:rPr>
          <w:color w:val="333333"/>
        </w:rPr>
        <w:t>Boker</w:t>
      </w:r>
      <w:proofErr w:type="spellEnd"/>
      <w:r w:rsidRPr="009F0FEC">
        <w:rPr>
          <w:color w:val="333333"/>
        </w:rPr>
        <w:t xml:space="preserve"> is located some 40 kilometers (25 miles) from the Strip.</w:t>
      </w: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t>A second batch of balloons connected to an incendiary device was later discovered in the Ramat Negev Regional Council. It was neutralized by sappers as well.</w:t>
      </w: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t>Terror groups in the Strip have continued to launch incendiary devices attached to balloons into Israel in recent days, undeterred by Israel’s threats to respond forcefully to such incidents.</w:t>
      </w: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t xml:space="preserve">On Thursday five suspicious balloons were floated into Israel, including a soccer ball attached to an explosive device that landed in an open area of the </w:t>
      </w:r>
      <w:proofErr w:type="spellStart"/>
      <w:r w:rsidRPr="009F0FEC">
        <w:rPr>
          <w:color w:val="333333"/>
        </w:rPr>
        <w:t>Sha’ar</w:t>
      </w:r>
      <w:proofErr w:type="spellEnd"/>
      <w:r w:rsidRPr="009F0FEC">
        <w:rPr>
          <w:color w:val="333333"/>
        </w:rPr>
        <w:t xml:space="preserve"> </w:t>
      </w:r>
      <w:proofErr w:type="spellStart"/>
      <w:r w:rsidRPr="009F0FEC">
        <w:rPr>
          <w:color w:val="333333"/>
        </w:rPr>
        <w:t>Hanegev</w:t>
      </w:r>
      <w:proofErr w:type="spellEnd"/>
      <w:r w:rsidRPr="009F0FEC">
        <w:rPr>
          <w:color w:val="333333"/>
        </w:rPr>
        <w:t xml:space="preserve"> Regional Council.</w:t>
      </w: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t>Soldiers from the IDF’s Engineering Corps were called to the scene and defused the device. No was injured by the explosives-laden ball, which appeared to be another attempt to target children. Many of the attacks have been launched via brightly colored balloons and local children have been warned not to approach them.</w:t>
      </w:r>
    </w:p>
    <w:p w:rsidR="009F0FEC" w:rsidRPr="009F0FEC" w:rsidRDefault="009F0FEC" w:rsidP="009F0FEC">
      <w:pPr>
        <w:spacing w:line="240" w:lineRule="auto"/>
        <w:rPr>
          <w:rFonts w:cs="Times New Roman"/>
          <w:color w:val="333333"/>
          <w:szCs w:val="24"/>
          <w:shd w:val="clear" w:color="auto" w:fill="FFFFFF"/>
        </w:rPr>
      </w:pPr>
      <w:r w:rsidRPr="009F0FEC">
        <w:rPr>
          <w:rFonts w:cs="Times New Roman"/>
          <w:color w:val="333333"/>
          <w:szCs w:val="24"/>
          <w:shd w:val="clear" w:color="auto" w:fill="FFFFFF"/>
        </w:rPr>
        <w:t xml:space="preserve">On Friday another suspicious object apparently flown from Gaza with balloons was found in the </w:t>
      </w:r>
      <w:proofErr w:type="spellStart"/>
      <w:r w:rsidRPr="009F0FEC">
        <w:rPr>
          <w:rFonts w:cs="Times New Roman"/>
          <w:color w:val="333333"/>
          <w:szCs w:val="24"/>
          <w:shd w:val="clear" w:color="auto" w:fill="FFFFFF"/>
        </w:rPr>
        <w:t>Sha’ar</w:t>
      </w:r>
      <w:proofErr w:type="spellEnd"/>
      <w:r w:rsidRPr="009F0FEC">
        <w:rPr>
          <w:rFonts w:cs="Times New Roman"/>
          <w:color w:val="333333"/>
          <w:szCs w:val="24"/>
          <w:shd w:val="clear" w:color="auto" w:fill="FFFFFF"/>
        </w:rPr>
        <w:t xml:space="preserve"> </w:t>
      </w:r>
      <w:proofErr w:type="spellStart"/>
      <w:r w:rsidRPr="009F0FEC">
        <w:rPr>
          <w:rFonts w:cs="Times New Roman"/>
          <w:color w:val="333333"/>
          <w:szCs w:val="24"/>
          <w:shd w:val="clear" w:color="auto" w:fill="FFFFFF"/>
        </w:rPr>
        <w:t>Hanegev</w:t>
      </w:r>
      <w:proofErr w:type="spellEnd"/>
      <w:r w:rsidRPr="009F0FEC">
        <w:rPr>
          <w:rFonts w:cs="Times New Roman"/>
          <w:color w:val="333333"/>
          <w:szCs w:val="24"/>
          <w:shd w:val="clear" w:color="auto" w:fill="FFFFFF"/>
        </w:rPr>
        <w:t xml:space="preserve"> Regional Council. Police officers were dispatched to a field where the device landed.</w:t>
      </w: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t>On Thursday evening, a rocket warning siren sounded in a community near the Gaza border. The army said it was triggered by an unexplained explosion inside Gaza, and not a rocket launch.</w:t>
      </w: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lastRenderedPageBreak/>
        <w:t>The siren raised tensions in the south amid threats from Gaza’s Hamas rulers to escalate violence in order to pressure Israel during informal truce talks now underway via Egyptian mediation.</w:t>
      </w: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t>Israeli television this week reported that Egypt is involved in “intense efforts” to get Hamas to end the arson balloon attacks on Israel from Gaza amid fears of a return to violence.</w:t>
      </w: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t>There was no official confirmation of the report from Egypt or Hamas.</w:t>
      </w: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t>A senior Hamas official said Tuesday that the recent spate of balloons was a signal to Israel to accelerate unofficial “understandings” meant to ease the blockade on the territory ruled by the terror group.</w:t>
      </w: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t>Speaking to journalists, Hamas official Khalil al-</w:t>
      </w:r>
      <w:proofErr w:type="spellStart"/>
      <w:r w:rsidRPr="009F0FEC">
        <w:rPr>
          <w:color w:val="333333"/>
        </w:rPr>
        <w:t>Hayya</w:t>
      </w:r>
      <w:proofErr w:type="spellEnd"/>
      <w:r w:rsidRPr="009F0FEC">
        <w:rPr>
          <w:color w:val="333333"/>
        </w:rPr>
        <w:t xml:space="preserve"> said the balloons had been launched by disgruntled individuals, not Hamas. But he said his group was “satisfied” with the launches and is ready to send more “if the occupation doesn’t pick up the message.”</w:t>
      </w:r>
    </w:p>
    <w:p w:rsidR="009F0FEC" w:rsidRPr="009F0FEC" w:rsidRDefault="009F0FEC" w:rsidP="009F0FEC">
      <w:pPr>
        <w:pStyle w:val="NormalWeb"/>
        <w:shd w:val="clear" w:color="auto" w:fill="FFFFFF"/>
        <w:spacing w:before="0" w:beforeAutospacing="0" w:after="390" w:afterAutospacing="0"/>
        <w:textAlignment w:val="baseline"/>
        <w:rPr>
          <w:color w:val="333333"/>
        </w:rPr>
      </w:pPr>
      <w:r w:rsidRPr="009F0FEC">
        <w:rPr>
          <w:color w:val="333333"/>
        </w:rPr>
        <w:t xml:space="preserve">The UN’s Mideast envoy, </w:t>
      </w:r>
      <w:proofErr w:type="spellStart"/>
      <w:r w:rsidRPr="009F0FEC">
        <w:rPr>
          <w:color w:val="333333"/>
        </w:rPr>
        <w:t>Nickolay</w:t>
      </w:r>
      <w:proofErr w:type="spellEnd"/>
      <w:r w:rsidRPr="009F0FEC">
        <w:rPr>
          <w:color w:val="333333"/>
        </w:rPr>
        <w:t xml:space="preserve"> </w:t>
      </w:r>
      <w:proofErr w:type="spellStart"/>
      <w:r w:rsidRPr="009F0FEC">
        <w:rPr>
          <w:color w:val="333333"/>
        </w:rPr>
        <w:t>Mladenov</w:t>
      </w:r>
      <w:proofErr w:type="spellEnd"/>
      <w:r w:rsidRPr="009F0FEC">
        <w:rPr>
          <w:color w:val="333333"/>
        </w:rPr>
        <w:t>, called the renewed balloon launches “concerning and regrettable” in a briefing to the Security Council on Tuesday. “These actions are a risk to the civilian population,” he said.</w:t>
      </w:r>
    </w:p>
    <w:p w:rsidR="009F0FEC" w:rsidRPr="009F0FEC" w:rsidRDefault="009F0FEC" w:rsidP="009F0FEC">
      <w:pPr>
        <w:spacing w:line="240" w:lineRule="auto"/>
        <w:rPr>
          <w:rFonts w:cs="Times New Roman"/>
          <w:szCs w:val="24"/>
        </w:rPr>
      </w:pPr>
    </w:p>
    <w:sectPr w:rsidR="009F0FEC" w:rsidRPr="009F0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575"/>
    <w:multiLevelType w:val="multilevel"/>
    <w:tmpl w:val="3880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02381"/>
    <w:multiLevelType w:val="multilevel"/>
    <w:tmpl w:val="9192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950CF"/>
    <w:multiLevelType w:val="multilevel"/>
    <w:tmpl w:val="D184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751CD"/>
    <w:multiLevelType w:val="multilevel"/>
    <w:tmpl w:val="CC42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927DB"/>
    <w:multiLevelType w:val="multilevel"/>
    <w:tmpl w:val="4FBC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13AA1"/>
    <w:multiLevelType w:val="multilevel"/>
    <w:tmpl w:val="C758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EC"/>
    <w:rsid w:val="007733EE"/>
    <w:rsid w:val="009F0FEC"/>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0486"/>
  <w15:chartTrackingRefBased/>
  <w15:docId w15:val="{EC1E4AC9-BAC1-4C50-B78A-B314DBB0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F0FEC"/>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next w:val="Normal"/>
    <w:link w:val="Heading5Char"/>
    <w:uiPriority w:val="9"/>
    <w:semiHidden/>
    <w:unhideWhenUsed/>
    <w:qFormat/>
    <w:rsid w:val="009F0FE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F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F0FEC"/>
    <w:rPr>
      <w:color w:val="0000FF"/>
      <w:u w:val="single"/>
    </w:rPr>
  </w:style>
  <w:style w:type="paragraph" w:styleId="NormalWeb">
    <w:name w:val="Normal (Web)"/>
    <w:basedOn w:val="Normal"/>
    <w:uiPriority w:val="99"/>
    <w:semiHidden/>
    <w:unhideWhenUsed/>
    <w:rsid w:val="009F0FEC"/>
    <w:pPr>
      <w:spacing w:before="100" w:beforeAutospacing="1" w:after="100" w:afterAutospacing="1" w:line="240" w:lineRule="auto"/>
    </w:pPr>
    <w:rPr>
      <w:rFonts w:eastAsia="Times New Roman" w:cs="Times New Roman"/>
      <w:szCs w:val="24"/>
    </w:rPr>
  </w:style>
  <w:style w:type="character" w:customStyle="1" w:styleId="Heading5Char">
    <w:name w:val="Heading 5 Char"/>
    <w:basedOn w:val="DefaultParagraphFont"/>
    <w:link w:val="Heading5"/>
    <w:uiPriority w:val="9"/>
    <w:semiHidden/>
    <w:rsid w:val="009F0FEC"/>
    <w:rPr>
      <w:rFonts w:asciiTheme="majorHAnsi" w:eastAsiaTheme="majorEastAsia" w:hAnsiTheme="majorHAnsi" w:cstheme="majorBidi"/>
      <w:color w:val="2E74B5" w:themeColor="accent1" w:themeShade="BF"/>
      <w:sz w:val="24"/>
    </w:rPr>
  </w:style>
  <w:style w:type="paragraph" w:customStyle="1" w:styleId="crm-article-popupcontentred">
    <w:name w:val="crm-article-popup__content_red"/>
    <w:basedOn w:val="Normal"/>
    <w:rsid w:val="009F0FEC"/>
    <w:pPr>
      <w:spacing w:before="100" w:beforeAutospacing="1" w:after="100" w:afterAutospacing="1" w:line="240" w:lineRule="auto"/>
    </w:pPr>
    <w:rPr>
      <w:rFonts w:eastAsia="Times New Roman" w:cs="Times New Roman"/>
      <w:szCs w:val="24"/>
    </w:rPr>
  </w:style>
  <w:style w:type="character" w:customStyle="1" w:styleId="number">
    <w:name w:val="number"/>
    <w:basedOn w:val="DefaultParagraphFont"/>
    <w:rsid w:val="009F0FEC"/>
  </w:style>
  <w:style w:type="character" w:customStyle="1" w:styleId="ob-widget-text">
    <w:name w:val="ob-widget-text"/>
    <w:basedOn w:val="DefaultParagraphFont"/>
    <w:rsid w:val="009F0FEC"/>
  </w:style>
  <w:style w:type="character" w:customStyle="1" w:styleId="ob-unit">
    <w:name w:val="ob-unit"/>
    <w:basedOn w:val="DefaultParagraphFont"/>
    <w:rsid w:val="009F0FEC"/>
  </w:style>
  <w:style w:type="character" w:customStyle="1" w:styleId="ob-context-tag">
    <w:name w:val="ob-context-tag"/>
    <w:basedOn w:val="DefaultParagraphFont"/>
    <w:rsid w:val="009F0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3522">
      <w:bodyDiv w:val="1"/>
      <w:marLeft w:val="0"/>
      <w:marRight w:val="0"/>
      <w:marTop w:val="0"/>
      <w:marBottom w:val="0"/>
      <w:divBdr>
        <w:top w:val="none" w:sz="0" w:space="0" w:color="auto"/>
        <w:left w:val="none" w:sz="0" w:space="0" w:color="auto"/>
        <w:bottom w:val="none" w:sz="0" w:space="0" w:color="auto"/>
        <w:right w:val="none" w:sz="0" w:space="0" w:color="auto"/>
      </w:divBdr>
    </w:div>
    <w:div w:id="590939055">
      <w:bodyDiv w:val="1"/>
      <w:marLeft w:val="0"/>
      <w:marRight w:val="0"/>
      <w:marTop w:val="0"/>
      <w:marBottom w:val="0"/>
      <w:divBdr>
        <w:top w:val="none" w:sz="0" w:space="0" w:color="auto"/>
        <w:left w:val="none" w:sz="0" w:space="0" w:color="auto"/>
        <w:bottom w:val="none" w:sz="0" w:space="0" w:color="auto"/>
        <w:right w:val="none" w:sz="0" w:space="0" w:color="auto"/>
      </w:divBdr>
    </w:div>
    <w:div w:id="819075579">
      <w:bodyDiv w:val="1"/>
      <w:marLeft w:val="0"/>
      <w:marRight w:val="0"/>
      <w:marTop w:val="0"/>
      <w:marBottom w:val="0"/>
      <w:divBdr>
        <w:top w:val="none" w:sz="0" w:space="0" w:color="auto"/>
        <w:left w:val="none" w:sz="0" w:space="0" w:color="auto"/>
        <w:bottom w:val="none" w:sz="0" w:space="0" w:color="auto"/>
        <w:right w:val="none" w:sz="0" w:space="0" w:color="auto"/>
      </w:divBdr>
    </w:div>
    <w:div w:id="1487475089">
      <w:bodyDiv w:val="1"/>
      <w:marLeft w:val="0"/>
      <w:marRight w:val="0"/>
      <w:marTop w:val="0"/>
      <w:marBottom w:val="0"/>
      <w:divBdr>
        <w:top w:val="none" w:sz="0" w:space="0" w:color="auto"/>
        <w:left w:val="none" w:sz="0" w:space="0" w:color="auto"/>
        <w:bottom w:val="none" w:sz="0" w:space="0" w:color="auto"/>
        <w:right w:val="none" w:sz="0" w:space="0" w:color="auto"/>
      </w:divBdr>
      <w:divsChild>
        <w:div w:id="770079888">
          <w:marLeft w:val="0"/>
          <w:marRight w:val="0"/>
          <w:marTop w:val="0"/>
          <w:marBottom w:val="0"/>
          <w:divBdr>
            <w:top w:val="none" w:sz="0" w:space="0" w:color="auto"/>
            <w:left w:val="none" w:sz="0" w:space="0" w:color="auto"/>
            <w:bottom w:val="none" w:sz="0" w:space="0" w:color="auto"/>
            <w:right w:val="none" w:sz="0" w:space="0" w:color="auto"/>
          </w:divBdr>
          <w:divsChild>
            <w:div w:id="58941615">
              <w:marLeft w:val="0"/>
              <w:marRight w:val="0"/>
              <w:marTop w:val="0"/>
              <w:marBottom w:val="0"/>
              <w:divBdr>
                <w:top w:val="none" w:sz="0" w:space="0" w:color="auto"/>
                <w:left w:val="none" w:sz="0" w:space="0" w:color="auto"/>
                <w:bottom w:val="none" w:sz="0" w:space="0" w:color="auto"/>
                <w:right w:val="none" w:sz="0" w:space="0" w:color="auto"/>
              </w:divBdr>
              <w:divsChild>
                <w:div w:id="1552182414">
                  <w:marLeft w:val="0"/>
                  <w:marRight w:val="0"/>
                  <w:marTop w:val="0"/>
                  <w:marBottom w:val="0"/>
                  <w:divBdr>
                    <w:top w:val="none" w:sz="0" w:space="0" w:color="auto"/>
                    <w:left w:val="none" w:sz="0" w:space="0" w:color="auto"/>
                    <w:bottom w:val="none" w:sz="0" w:space="0" w:color="auto"/>
                    <w:right w:val="none" w:sz="0" w:space="0" w:color="auto"/>
                  </w:divBdr>
                </w:div>
                <w:div w:id="1566452701">
                  <w:marLeft w:val="0"/>
                  <w:marRight w:val="0"/>
                  <w:marTop w:val="150"/>
                  <w:marBottom w:val="150"/>
                  <w:divBdr>
                    <w:top w:val="single" w:sz="6" w:space="15" w:color="0E4E97"/>
                    <w:left w:val="none" w:sz="0" w:space="23" w:color="auto"/>
                    <w:bottom w:val="single" w:sz="6" w:space="26" w:color="0E4E97"/>
                    <w:right w:val="none" w:sz="0" w:space="23" w:color="auto"/>
                  </w:divBdr>
                  <w:divsChild>
                    <w:div w:id="682588578">
                      <w:marLeft w:val="0"/>
                      <w:marRight w:val="0"/>
                      <w:marTop w:val="0"/>
                      <w:marBottom w:val="150"/>
                      <w:divBdr>
                        <w:top w:val="none" w:sz="0" w:space="0" w:color="auto"/>
                        <w:left w:val="none" w:sz="0" w:space="0" w:color="auto"/>
                        <w:bottom w:val="none" w:sz="0" w:space="0" w:color="auto"/>
                        <w:right w:val="none" w:sz="0" w:space="0" w:color="auto"/>
                      </w:divBdr>
                    </w:div>
                    <w:div w:id="1730031810">
                      <w:marLeft w:val="0"/>
                      <w:marRight w:val="0"/>
                      <w:marTop w:val="0"/>
                      <w:marBottom w:val="450"/>
                      <w:divBdr>
                        <w:top w:val="none" w:sz="0" w:space="0" w:color="auto"/>
                        <w:left w:val="none" w:sz="0" w:space="0" w:color="auto"/>
                        <w:bottom w:val="none" w:sz="0" w:space="0" w:color="auto"/>
                        <w:right w:val="none" w:sz="0" w:space="0" w:color="auto"/>
                      </w:divBdr>
                    </w:div>
                    <w:div w:id="741147053">
                      <w:marLeft w:val="0"/>
                      <w:marRight w:val="0"/>
                      <w:marTop w:val="0"/>
                      <w:marBottom w:val="450"/>
                      <w:divBdr>
                        <w:top w:val="none" w:sz="0" w:space="0" w:color="auto"/>
                        <w:left w:val="none" w:sz="0" w:space="0" w:color="auto"/>
                        <w:bottom w:val="single" w:sz="6" w:space="0" w:color="0E4E97"/>
                        <w:right w:val="none" w:sz="0" w:space="0" w:color="auto"/>
                      </w:divBdr>
                      <w:divsChild>
                        <w:div w:id="59894592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68880328">
                  <w:marLeft w:val="0"/>
                  <w:marRight w:val="0"/>
                  <w:marTop w:val="600"/>
                  <w:marBottom w:val="0"/>
                  <w:divBdr>
                    <w:top w:val="none" w:sz="0" w:space="0" w:color="auto"/>
                    <w:left w:val="none" w:sz="0" w:space="0" w:color="auto"/>
                    <w:bottom w:val="none" w:sz="0" w:space="0" w:color="auto"/>
                    <w:right w:val="none" w:sz="0" w:space="0" w:color="auto"/>
                  </w:divBdr>
                  <w:divsChild>
                    <w:div w:id="1625115096">
                      <w:marLeft w:val="0"/>
                      <w:marRight w:val="0"/>
                      <w:marTop w:val="0"/>
                      <w:marBottom w:val="105"/>
                      <w:divBdr>
                        <w:top w:val="none" w:sz="0" w:space="0" w:color="auto"/>
                        <w:left w:val="none" w:sz="0" w:space="0" w:color="auto"/>
                        <w:bottom w:val="none" w:sz="0" w:space="0" w:color="auto"/>
                        <w:right w:val="none" w:sz="0" w:space="0" w:color="auto"/>
                      </w:divBdr>
                    </w:div>
                  </w:divsChild>
                </w:div>
                <w:div w:id="1199124290">
                  <w:marLeft w:val="0"/>
                  <w:marRight w:val="0"/>
                  <w:marTop w:val="0"/>
                  <w:marBottom w:val="0"/>
                  <w:divBdr>
                    <w:top w:val="none" w:sz="0" w:space="0" w:color="auto"/>
                    <w:left w:val="none" w:sz="0" w:space="0" w:color="auto"/>
                    <w:bottom w:val="none" w:sz="0" w:space="0" w:color="auto"/>
                    <w:right w:val="none" w:sz="0" w:space="0" w:color="auto"/>
                  </w:divBdr>
                  <w:divsChild>
                    <w:div w:id="816847194">
                      <w:marLeft w:val="0"/>
                      <w:marRight w:val="0"/>
                      <w:marTop w:val="0"/>
                      <w:marBottom w:val="0"/>
                      <w:divBdr>
                        <w:top w:val="none" w:sz="0" w:space="0" w:color="auto"/>
                        <w:left w:val="none" w:sz="0" w:space="0" w:color="auto"/>
                        <w:bottom w:val="none" w:sz="0" w:space="0" w:color="auto"/>
                        <w:right w:val="none" w:sz="0" w:space="0" w:color="auto"/>
                      </w:divBdr>
                      <w:divsChild>
                        <w:div w:id="1365714434">
                          <w:marLeft w:val="0"/>
                          <w:marRight w:val="0"/>
                          <w:marTop w:val="0"/>
                          <w:marBottom w:val="600"/>
                          <w:divBdr>
                            <w:top w:val="none" w:sz="0" w:space="0" w:color="auto"/>
                            <w:left w:val="none" w:sz="0" w:space="0" w:color="auto"/>
                            <w:bottom w:val="none" w:sz="0" w:space="0" w:color="auto"/>
                            <w:right w:val="none" w:sz="0" w:space="0" w:color="auto"/>
                          </w:divBdr>
                          <w:divsChild>
                            <w:div w:id="1110859054">
                              <w:marLeft w:val="0"/>
                              <w:marRight w:val="0"/>
                              <w:marTop w:val="0"/>
                              <w:marBottom w:val="0"/>
                              <w:divBdr>
                                <w:top w:val="none" w:sz="0" w:space="0" w:color="auto"/>
                                <w:left w:val="none" w:sz="0" w:space="0" w:color="auto"/>
                                <w:bottom w:val="none" w:sz="0" w:space="0" w:color="auto"/>
                                <w:right w:val="none" w:sz="0" w:space="0" w:color="auto"/>
                              </w:divBdr>
                              <w:divsChild>
                                <w:div w:id="888691716">
                                  <w:marLeft w:val="0"/>
                                  <w:marRight w:val="0"/>
                                  <w:marTop w:val="120"/>
                                  <w:marBottom w:val="225"/>
                                  <w:divBdr>
                                    <w:top w:val="single" w:sz="6" w:space="11" w:color="333333"/>
                                    <w:left w:val="none" w:sz="0" w:space="0" w:color="auto"/>
                                    <w:bottom w:val="none" w:sz="0" w:space="0" w:color="auto"/>
                                    <w:right w:val="none" w:sz="0" w:space="0" w:color="auto"/>
                                  </w:divBdr>
                                </w:div>
                              </w:divsChild>
                            </w:div>
                          </w:divsChild>
                        </w:div>
                      </w:divsChild>
                    </w:div>
                    <w:div w:id="1241792847">
                      <w:marLeft w:val="0"/>
                      <w:marRight w:val="0"/>
                      <w:marTop w:val="0"/>
                      <w:marBottom w:val="300"/>
                      <w:divBdr>
                        <w:top w:val="none" w:sz="0" w:space="0" w:color="auto"/>
                        <w:left w:val="none" w:sz="0" w:space="0" w:color="auto"/>
                        <w:bottom w:val="none" w:sz="0" w:space="0" w:color="auto"/>
                        <w:right w:val="none" w:sz="0" w:space="0" w:color="auto"/>
                      </w:divBdr>
                      <w:divsChild>
                        <w:div w:id="428232414">
                          <w:marLeft w:val="0"/>
                          <w:marRight w:val="0"/>
                          <w:marTop w:val="0"/>
                          <w:marBottom w:val="0"/>
                          <w:divBdr>
                            <w:top w:val="none" w:sz="0" w:space="0" w:color="auto"/>
                            <w:left w:val="none" w:sz="0" w:space="0" w:color="auto"/>
                            <w:bottom w:val="none" w:sz="0" w:space="0" w:color="auto"/>
                            <w:right w:val="none" w:sz="0" w:space="0" w:color="auto"/>
                          </w:divBdr>
                        </w:div>
                      </w:divsChild>
                    </w:div>
                    <w:div w:id="778138386">
                      <w:marLeft w:val="0"/>
                      <w:marRight w:val="0"/>
                      <w:marTop w:val="0"/>
                      <w:marBottom w:val="0"/>
                      <w:divBdr>
                        <w:top w:val="none" w:sz="0" w:space="0" w:color="auto"/>
                        <w:left w:val="none" w:sz="0" w:space="0" w:color="auto"/>
                        <w:bottom w:val="none" w:sz="0" w:space="0" w:color="auto"/>
                        <w:right w:val="none" w:sz="0" w:space="0" w:color="auto"/>
                      </w:divBdr>
                      <w:divsChild>
                        <w:div w:id="269094774">
                          <w:marLeft w:val="0"/>
                          <w:marRight w:val="0"/>
                          <w:marTop w:val="0"/>
                          <w:marBottom w:val="600"/>
                          <w:divBdr>
                            <w:top w:val="none" w:sz="0" w:space="0" w:color="auto"/>
                            <w:left w:val="none" w:sz="0" w:space="0" w:color="auto"/>
                            <w:bottom w:val="none" w:sz="0" w:space="0" w:color="auto"/>
                            <w:right w:val="none" w:sz="0" w:space="0" w:color="auto"/>
                          </w:divBdr>
                          <w:divsChild>
                            <w:div w:id="1054937523">
                              <w:marLeft w:val="0"/>
                              <w:marRight w:val="0"/>
                              <w:marTop w:val="0"/>
                              <w:marBottom w:val="0"/>
                              <w:divBdr>
                                <w:top w:val="none" w:sz="0" w:space="0" w:color="auto"/>
                                <w:left w:val="none" w:sz="0" w:space="0" w:color="auto"/>
                                <w:bottom w:val="none" w:sz="0" w:space="0" w:color="auto"/>
                                <w:right w:val="none" w:sz="0" w:space="0" w:color="auto"/>
                              </w:divBdr>
                              <w:divsChild>
                                <w:div w:id="43112728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455148275">
                      <w:marLeft w:val="0"/>
                      <w:marRight w:val="0"/>
                      <w:marTop w:val="0"/>
                      <w:marBottom w:val="0"/>
                      <w:divBdr>
                        <w:top w:val="none" w:sz="0" w:space="0" w:color="auto"/>
                        <w:left w:val="none" w:sz="0" w:space="0" w:color="auto"/>
                        <w:bottom w:val="none" w:sz="0" w:space="0" w:color="auto"/>
                        <w:right w:val="none" w:sz="0" w:space="0" w:color="auto"/>
                      </w:divBdr>
                      <w:divsChild>
                        <w:div w:id="658995546">
                          <w:marLeft w:val="0"/>
                          <w:marRight w:val="0"/>
                          <w:marTop w:val="0"/>
                          <w:marBottom w:val="600"/>
                          <w:divBdr>
                            <w:top w:val="none" w:sz="0" w:space="0" w:color="auto"/>
                            <w:left w:val="none" w:sz="0" w:space="0" w:color="auto"/>
                            <w:bottom w:val="none" w:sz="0" w:space="0" w:color="auto"/>
                            <w:right w:val="none" w:sz="0" w:space="0" w:color="auto"/>
                          </w:divBdr>
                          <w:divsChild>
                            <w:div w:id="6211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4327">
                      <w:marLeft w:val="0"/>
                      <w:marRight w:val="0"/>
                      <w:marTop w:val="0"/>
                      <w:marBottom w:val="0"/>
                      <w:divBdr>
                        <w:top w:val="none" w:sz="0" w:space="0" w:color="auto"/>
                        <w:left w:val="none" w:sz="0" w:space="0" w:color="auto"/>
                        <w:bottom w:val="none" w:sz="0" w:space="0" w:color="auto"/>
                        <w:right w:val="none" w:sz="0" w:space="0" w:color="auto"/>
                      </w:divBdr>
                      <w:divsChild>
                        <w:div w:id="1209957314">
                          <w:marLeft w:val="0"/>
                          <w:marRight w:val="0"/>
                          <w:marTop w:val="0"/>
                          <w:marBottom w:val="600"/>
                          <w:divBdr>
                            <w:top w:val="none" w:sz="0" w:space="0" w:color="auto"/>
                            <w:left w:val="none" w:sz="0" w:space="0" w:color="auto"/>
                            <w:bottom w:val="single" w:sz="12" w:space="23" w:color="BFBFBF"/>
                            <w:right w:val="none" w:sz="0" w:space="0" w:color="auto"/>
                          </w:divBdr>
                          <w:divsChild>
                            <w:div w:id="17966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mesofisrael.com/suspected-balloon-borne-bomb-from-gaza-found-near-sde-bok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2020-01-27T14:06:00Z</dcterms:created>
  <dcterms:modified xsi:type="dcterms:W3CDTF">2020-01-27T14:08:00Z</dcterms:modified>
</cp:coreProperties>
</file>