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553" w:rsidRPr="00711689" w:rsidRDefault="00711689">
      <w:pPr>
        <w:rPr>
          <w:rFonts w:ascii="Times New Roman" w:hAnsi="Times New Roman" w:cs="Times New Roman"/>
          <w:sz w:val="44"/>
          <w:szCs w:val="44"/>
        </w:rPr>
      </w:pPr>
      <w:bookmarkStart w:id="0" w:name="_GoBack"/>
      <w:r w:rsidRPr="00711689">
        <w:rPr>
          <w:rFonts w:ascii="Times New Roman" w:hAnsi="Times New Roman" w:cs="Times New Roman"/>
          <w:sz w:val="44"/>
          <w:szCs w:val="44"/>
        </w:rPr>
        <w:t xml:space="preserve">Two Brussels </w:t>
      </w:r>
      <w:bookmarkEnd w:id="0"/>
      <w:r w:rsidRPr="00711689">
        <w:rPr>
          <w:rFonts w:ascii="Times New Roman" w:hAnsi="Times New Roman" w:cs="Times New Roman"/>
          <w:sz w:val="44"/>
          <w:szCs w:val="44"/>
        </w:rPr>
        <w:t>Police Officers Stabbed in ‘Terror-Related’ Attack</w:t>
      </w:r>
    </w:p>
    <w:p w:rsidR="00711689" w:rsidRPr="00711689" w:rsidRDefault="00711689" w:rsidP="00711689">
      <w:pPr>
        <w:spacing w:after="0" w:line="240" w:lineRule="auto"/>
        <w:rPr>
          <w:rFonts w:ascii="Times New Roman" w:hAnsi="Times New Roman" w:cs="Times New Roman"/>
          <w:sz w:val="24"/>
          <w:szCs w:val="24"/>
        </w:rPr>
      </w:pPr>
      <w:r w:rsidRPr="00711689">
        <w:rPr>
          <w:rFonts w:ascii="Times New Roman" w:hAnsi="Times New Roman" w:cs="Times New Roman"/>
          <w:sz w:val="24"/>
          <w:szCs w:val="24"/>
        </w:rPr>
        <w:t>October 5, 2016</w:t>
      </w:r>
    </w:p>
    <w:p w:rsidR="00711689" w:rsidRPr="00711689" w:rsidRDefault="00711689" w:rsidP="00711689">
      <w:pPr>
        <w:spacing w:after="0" w:line="240" w:lineRule="auto"/>
        <w:rPr>
          <w:rFonts w:ascii="Times New Roman" w:eastAsia="Times New Roman" w:hAnsi="Times New Roman" w:cs="Times New Roman"/>
          <w:sz w:val="24"/>
          <w:szCs w:val="24"/>
        </w:rPr>
      </w:pPr>
      <w:r w:rsidRPr="00711689">
        <w:rPr>
          <w:rFonts w:ascii="Times New Roman" w:eastAsia="Times New Roman" w:hAnsi="Times New Roman" w:cs="Times New Roman"/>
          <w:sz w:val="24"/>
          <w:szCs w:val="24"/>
        </w:rPr>
        <w:t xml:space="preserve">By Julian E. Barnes </w:t>
      </w:r>
    </w:p>
    <w:p w:rsidR="00711689" w:rsidRPr="00711689" w:rsidRDefault="00711689" w:rsidP="00711689">
      <w:pPr>
        <w:spacing w:after="0" w:line="240" w:lineRule="auto"/>
        <w:rPr>
          <w:rFonts w:ascii="Times New Roman" w:eastAsia="Times New Roman" w:hAnsi="Times New Roman" w:cs="Times New Roman"/>
          <w:sz w:val="24"/>
          <w:szCs w:val="24"/>
        </w:rPr>
      </w:pPr>
      <w:r w:rsidRPr="00711689">
        <w:rPr>
          <w:rFonts w:ascii="Times New Roman" w:eastAsia="Times New Roman" w:hAnsi="Times New Roman" w:cs="Times New Roman"/>
          <w:sz w:val="24"/>
          <w:szCs w:val="24"/>
        </w:rPr>
        <w:t>The Wall Street Journal</w:t>
      </w:r>
    </w:p>
    <w:p w:rsidR="00711689" w:rsidRPr="00711689" w:rsidRDefault="00711689" w:rsidP="00711689">
      <w:pPr>
        <w:spacing w:after="0" w:line="240" w:lineRule="auto"/>
        <w:rPr>
          <w:rFonts w:ascii="Times New Roman" w:eastAsia="Times New Roman" w:hAnsi="Times New Roman" w:cs="Times New Roman"/>
          <w:sz w:val="24"/>
          <w:szCs w:val="24"/>
        </w:rPr>
      </w:pPr>
      <w:hyperlink r:id="rId5" w:history="1">
        <w:r w:rsidRPr="00711689">
          <w:rPr>
            <w:rStyle w:val="Hyperlink"/>
            <w:rFonts w:ascii="Times New Roman" w:eastAsia="Times New Roman" w:hAnsi="Times New Roman" w:cs="Times New Roman"/>
            <w:color w:val="auto"/>
          </w:rPr>
          <w:t>http://www.wsj.com/articles/two-brussels-police-officers-stabbed-in-terror-related-attack-1475678978</w:t>
        </w:r>
      </w:hyperlink>
    </w:p>
    <w:p w:rsidR="00711689" w:rsidRPr="00711689" w:rsidRDefault="00711689" w:rsidP="00711689">
      <w:pPr>
        <w:pStyle w:val="NormalWeb"/>
      </w:pPr>
      <w:r w:rsidRPr="00711689">
        <w:t>A knife attack on two Belgian police officers is being considered a terrorist attack, Belgian prosecutors said Wednesday.</w:t>
      </w:r>
    </w:p>
    <w:p w:rsidR="00711689" w:rsidRPr="00711689" w:rsidRDefault="00711689" w:rsidP="00711689">
      <w:pPr>
        <w:pStyle w:val="NormalWeb"/>
      </w:pPr>
      <w:r w:rsidRPr="00711689">
        <w:t xml:space="preserve">A 43-year old Belgian man, who authorities identified only as </w:t>
      </w:r>
      <w:proofErr w:type="spellStart"/>
      <w:r w:rsidRPr="00711689">
        <w:t>Hicham</w:t>
      </w:r>
      <w:proofErr w:type="spellEnd"/>
      <w:r w:rsidRPr="00711689">
        <w:t xml:space="preserve"> D., attacked two police officers at noon on Wednesday, said Eric Van Der </w:t>
      </w:r>
      <w:proofErr w:type="spellStart"/>
      <w:r w:rsidRPr="00711689">
        <w:t>Sypt</w:t>
      </w:r>
      <w:proofErr w:type="spellEnd"/>
      <w:r w:rsidRPr="00711689">
        <w:t>, the prosecutor’s spokesman.</w:t>
      </w:r>
    </w:p>
    <w:p w:rsidR="00711689" w:rsidRPr="00711689" w:rsidRDefault="00711689" w:rsidP="00711689">
      <w:pPr>
        <w:spacing w:after="0" w:line="240" w:lineRule="auto"/>
        <w:rPr>
          <w:rFonts w:ascii="Times New Roman" w:hAnsi="Times New Roman" w:cs="Times New Roman"/>
          <w:sz w:val="24"/>
          <w:szCs w:val="24"/>
        </w:rPr>
      </w:pPr>
      <w:r w:rsidRPr="00711689">
        <w:rPr>
          <w:rFonts w:ascii="Times New Roman" w:hAnsi="Times New Roman" w:cs="Times New Roman"/>
          <w:sz w:val="24"/>
          <w:szCs w:val="24"/>
        </w:rPr>
        <w:t xml:space="preserve">“We are considering this as a terrorist attack now, yes,” Mr. Van Der </w:t>
      </w:r>
      <w:proofErr w:type="spellStart"/>
      <w:r w:rsidRPr="00711689">
        <w:rPr>
          <w:rFonts w:ascii="Times New Roman" w:hAnsi="Times New Roman" w:cs="Times New Roman"/>
          <w:sz w:val="24"/>
          <w:szCs w:val="24"/>
        </w:rPr>
        <w:t>Sypt</w:t>
      </w:r>
      <w:proofErr w:type="spellEnd"/>
      <w:r w:rsidRPr="00711689">
        <w:rPr>
          <w:rFonts w:ascii="Times New Roman" w:hAnsi="Times New Roman" w:cs="Times New Roman"/>
          <w:sz w:val="24"/>
          <w:szCs w:val="24"/>
        </w:rPr>
        <w:t xml:space="preserve"> said.</w:t>
      </w:r>
    </w:p>
    <w:p w:rsidR="00711689" w:rsidRPr="00711689" w:rsidRDefault="00711689" w:rsidP="00711689">
      <w:pPr>
        <w:pStyle w:val="NormalWeb"/>
        <w:spacing w:before="0" w:after="0"/>
      </w:pPr>
      <w:r w:rsidRPr="00711689">
        <w:t xml:space="preserve">Since the </w:t>
      </w:r>
      <w:hyperlink r:id="rId6" w:history="1">
        <w:r w:rsidRPr="00711689">
          <w:rPr>
            <w:rStyle w:val="Hyperlink"/>
            <w:color w:val="auto"/>
          </w:rPr>
          <w:t>March terror attacks that killed 32 people</w:t>
        </w:r>
      </w:hyperlink>
      <w:r w:rsidRPr="00711689">
        <w:t>, Belgian authorities have broken up several terror cells that officials said were plotting further attacks. There have also been several knife attacks, some of which officials have said were terror related and others they have attributed to mentally unstable individuals.</w:t>
      </w:r>
    </w:p>
    <w:p w:rsidR="00711689" w:rsidRPr="00711689" w:rsidRDefault="00711689" w:rsidP="00711689">
      <w:pPr>
        <w:pStyle w:val="NormalWeb"/>
        <w:spacing w:before="0" w:after="0"/>
      </w:pPr>
      <w:r w:rsidRPr="00711689">
        <w:t xml:space="preserve">In August, Belgian authorities opened a terrorism probe after </w:t>
      </w:r>
      <w:hyperlink r:id="rId7" w:history="1">
        <w:r w:rsidRPr="00711689">
          <w:rPr>
            <w:rStyle w:val="Hyperlink"/>
            <w:color w:val="auto"/>
          </w:rPr>
          <w:t>a machete attack on two police officers</w:t>
        </w:r>
      </w:hyperlink>
      <w:r w:rsidRPr="00711689">
        <w:t xml:space="preserve"> in the city of Charleroi. That assailant, a 33-year-old Algerian man who had been living in Belgium illegally, was killed by police.</w:t>
      </w:r>
    </w:p>
    <w:p w:rsidR="00711689" w:rsidRPr="00711689" w:rsidRDefault="00711689" w:rsidP="00711689">
      <w:pPr>
        <w:pStyle w:val="NormalWeb"/>
      </w:pPr>
      <w:r w:rsidRPr="00711689">
        <w:t>Wednesday’s knife attack occurred in the Schaerbeek district of Brussels, in the north-central section of the Belgian capital.</w:t>
      </w:r>
    </w:p>
    <w:p w:rsidR="00711689" w:rsidRPr="00711689" w:rsidRDefault="00711689" w:rsidP="00711689">
      <w:pPr>
        <w:pStyle w:val="NormalWeb"/>
      </w:pPr>
      <w:r w:rsidRPr="00711689">
        <w:t xml:space="preserve">Mr. Van Der </w:t>
      </w:r>
      <w:proofErr w:type="spellStart"/>
      <w:r w:rsidRPr="00711689">
        <w:t>Sypt</w:t>
      </w:r>
      <w:proofErr w:type="spellEnd"/>
      <w:r w:rsidRPr="00711689">
        <w:t xml:space="preserve"> wouldn’t elaborate on why officials were considering Wednesday’s attack as an act of terror. He wouldn’t comment on whether the 43-year-old man had any ties to extremist groups.</w:t>
      </w:r>
    </w:p>
    <w:p w:rsidR="00711689" w:rsidRPr="00711689" w:rsidRDefault="00711689" w:rsidP="00711689">
      <w:pPr>
        <w:pStyle w:val="NormalWeb"/>
      </w:pPr>
      <w:r w:rsidRPr="00711689">
        <w:t>The suspect was overpowered by another police patrol shortly after the attack. Officers shot him in the leg to subdue him. While apprehending the suspect, a third officer was slightly injured.</w:t>
      </w:r>
    </w:p>
    <w:p w:rsidR="00711689" w:rsidRPr="00711689" w:rsidRDefault="00711689" w:rsidP="00711689">
      <w:pPr>
        <w:pStyle w:val="NormalWeb"/>
      </w:pPr>
      <w:r w:rsidRPr="00711689">
        <w:t xml:space="preserve">The suspect was taken to a hospital, where he was being treated Wednesday. Neither officer nor the suspect incurred life-threatening injuries, Mr. Van Der </w:t>
      </w:r>
      <w:proofErr w:type="spellStart"/>
      <w:r w:rsidRPr="00711689">
        <w:t>Sypt</w:t>
      </w:r>
      <w:proofErr w:type="spellEnd"/>
      <w:r w:rsidRPr="00711689">
        <w:t xml:space="preserve"> said.</w:t>
      </w:r>
    </w:p>
    <w:p w:rsidR="00711689" w:rsidRPr="00711689" w:rsidRDefault="00711689" w:rsidP="00711689">
      <w:pPr>
        <w:pStyle w:val="NormalWeb"/>
      </w:pPr>
      <w:r w:rsidRPr="00711689">
        <w:t>The suspect remains in the hospital and it is not clear when he will appear before a judge specializing in terrorism, officials said.</w:t>
      </w:r>
    </w:p>
    <w:p w:rsidR="00711689" w:rsidRPr="00711689" w:rsidRDefault="00711689" w:rsidP="00711689">
      <w:pPr>
        <w:pStyle w:val="NormalWeb"/>
      </w:pPr>
      <w:r w:rsidRPr="00711689">
        <w:t>Belgian federal prosecutors later said that they conducted a search in the Brussels district of Schaerbeek at a house where the suspect was living. No weapons or explosives were found. They gave no further information.</w:t>
      </w:r>
    </w:p>
    <w:p w:rsidR="00711689" w:rsidRPr="00711689" w:rsidRDefault="00711689" w:rsidP="00711689">
      <w:pPr>
        <w:pStyle w:val="NormalWeb"/>
      </w:pPr>
      <w:r w:rsidRPr="00711689">
        <w:lastRenderedPageBreak/>
        <w:t>Belgian officials confirmed the suspect was a former soldier, discharged from the Belgian army in 2009.</w:t>
      </w:r>
    </w:p>
    <w:p w:rsidR="00711689" w:rsidRPr="00711689" w:rsidRDefault="00711689" w:rsidP="00711689">
      <w:pPr>
        <w:pStyle w:val="NormalWeb"/>
      </w:pPr>
      <w:r w:rsidRPr="00711689">
        <w:t>Officials said Belgian police are investigating whether the man had any contacts with suspected terrorists or foreign fighters in Syria.</w:t>
      </w:r>
    </w:p>
    <w:p w:rsidR="00711689" w:rsidRPr="00711689" w:rsidRDefault="00711689" w:rsidP="00711689">
      <w:pPr>
        <w:spacing w:after="0" w:line="240" w:lineRule="auto"/>
        <w:rPr>
          <w:rFonts w:ascii="Times New Roman" w:eastAsia="Times New Roman" w:hAnsi="Times New Roman" w:cs="Times New Roman"/>
          <w:sz w:val="24"/>
          <w:szCs w:val="24"/>
        </w:rPr>
      </w:pPr>
    </w:p>
    <w:p w:rsidR="00711689" w:rsidRPr="00711689" w:rsidRDefault="00711689">
      <w:pPr>
        <w:rPr>
          <w:rFonts w:ascii="Times New Roman" w:hAnsi="Times New Roman" w:cs="Times New Roman"/>
          <w:sz w:val="24"/>
          <w:szCs w:val="24"/>
        </w:rPr>
      </w:pPr>
    </w:p>
    <w:sectPr w:rsidR="00711689" w:rsidRPr="0071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2B12F6"/>
    <w:multiLevelType w:val="multilevel"/>
    <w:tmpl w:val="4B88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89"/>
    <w:rsid w:val="00711689"/>
    <w:rsid w:val="0090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8D8FE-8FDF-45A3-BA83-57E01FD0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689"/>
    <w:rPr>
      <w:strike w:val="0"/>
      <w:dstrike w:val="0"/>
      <w:color w:val="0000FF"/>
      <w:sz w:val="24"/>
      <w:szCs w:val="24"/>
      <w:u w:val="none"/>
      <w:effect w:val="none"/>
      <w:vertAlign w:val="baseline"/>
    </w:rPr>
  </w:style>
  <w:style w:type="character" w:customStyle="1" w:styleId="name">
    <w:name w:val="name"/>
    <w:basedOn w:val="DefaultParagraphFont"/>
    <w:rsid w:val="00711689"/>
  </w:style>
  <w:style w:type="paragraph" w:styleId="NormalWeb">
    <w:name w:val="Normal (Web)"/>
    <w:basedOn w:val="Normal"/>
    <w:uiPriority w:val="99"/>
    <w:semiHidden/>
    <w:unhideWhenUsed/>
    <w:rsid w:val="007116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1136">
      <w:bodyDiv w:val="1"/>
      <w:marLeft w:val="0"/>
      <w:marRight w:val="0"/>
      <w:marTop w:val="0"/>
      <w:marBottom w:val="0"/>
      <w:divBdr>
        <w:top w:val="none" w:sz="0" w:space="0" w:color="auto"/>
        <w:left w:val="none" w:sz="0" w:space="0" w:color="auto"/>
        <w:bottom w:val="none" w:sz="0" w:space="0" w:color="auto"/>
        <w:right w:val="none" w:sz="0" w:space="0" w:color="auto"/>
      </w:divBdr>
      <w:divsChild>
        <w:div w:id="1530994994">
          <w:marLeft w:val="0"/>
          <w:marRight w:val="0"/>
          <w:marTop w:val="0"/>
          <w:marBottom w:val="0"/>
          <w:divBdr>
            <w:top w:val="none" w:sz="0" w:space="0" w:color="auto"/>
            <w:left w:val="none" w:sz="0" w:space="0" w:color="auto"/>
            <w:bottom w:val="none" w:sz="0" w:space="0" w:color="auto"/>
            <w:right w:val="none" w:sz="0" w:space="0" w:color="auto"/>
          </w:divBdr>
          <w:divsChild>
            <w:div w:id="799566711">
              <w:marLeft w:val="0"/>
              <w:marRight w:val="0"/>
              <w:marTop w:val="0"/>
              <w:marBottom w:val="0"/>
              <w:divBdr>
                <w:top w:val="none" w:sz="0" w:space="0" w:color="auto"/>
                <w:left w:val="none" w:sz="0" w:space="0" w:color="auto"/>
                <w:bottom w:val="none" w:sz="0" w:space="0" w:color="auto"/>
                <w:right w:val="none" w:sz="0" w:space="0" w:color="auto"/>
              </w:divBdr>
              <w:divsChild>
                <w:div w:id="1114639429">
                  <w:marLeft w:val="0"/>
                  <w:marRight w:val="0"/>
                  <w:marTop w:val="150"/>
                  <w:marBottom w:val="0"/>
                  <w:divBdr>
                    <w:top w:val="none" w:sz="0" w:space="0" w:color="auto"/>
                    <w:left w:val="none" w:sz="0" w:space="0" w:color="auto"/>
                    <w:bottom w:val="none" w:sz="0" w:space="0" w:color="auto"/>
                    <w:right w:val="none" w:sz="0" w:space="0" w:color="auto"/>
                  </w:divBdr>
                  <w:divsChild>
                    <w:div w:id="862474000">
                      <w:marLeft w:val="0"/>
                      <w:marRight w:val="0"/>
                      <w:marTop w:val="0"/>
                      <w:marBottom w:val="0"/>
                      <w:divBdr>
                        <w:top w:val="none" w:sz="0" w:space="0" w:color="auto"/>
                        <w:left w:val="none" w:sz="0" w:space="0" w:color="auto"/>
                        <w:bottom w:val="none" w:sz="0" w:space="0" w:color="auto"/>
                        <w:right w:val="none" w:sz="0" w:space="0" w:color="auto"/>
                      </w:divBdr>
                      <w:divsChild>
                        <w:div w:id="287594403">
                          <w:marLeft w:val="150"/>
                          <w:marRight w:val="150"/>
                          <w:marTop w:val="0"/>
                          <w:marBottom w:val="0"/>
                          <w:divBdr>
                            <w:top w:val="none" w:sz="0" w:space="0" w:color="auto"/>
                            <w:left w:val="none" w:sz="0" w:space="0" w:color="auto"/>
                            <w:bottom w:val="none" w:sz="0" w:space="0" w:color="auto"/>
                            <w:right w:val="none" w:sz="0" w:space="0" w:color="auto"/>
                          </w:divBdr>
                          <w:divsChild>
                            <w:div w:id="1648589803">
                              <w:marLeft w:val="0"/>
                              <w:marRight w:val="0"/>
                              <w:marTop w:val="0"/>
                              <w:marBottom w:val="0"/>
                              <w:divBdr>
                                <w:top w:val="none" w:sz="0" w:space="0" w:color="auto"/>
                                <w:left w:val="none" w:sz="0" w:space="0" w:color="auto"/>
                                <w:bottom w:val="none" w:sz="0" w:space="0" w:color="auto"/>
                                <w:right w:val="none" w:sz="0" w:space="0" w:color="auto"/>
                              </w:divBdr>
                              <w:divsChild>
                                <w:div w:id="10821465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912405">
      <w:bodyDiv w:val="1"/>
      <w:marLeft w:val="0"/>
      <w:marRight w:val="0"/>
      <w:marTop w:val="0"/>
      <w:marBottom w:val="0"/>
      <w:divBdr>
        <w:top w:val="none" w:sz="0" w:space="0" w:color="auto"/>
        <w:left w:val="none" w:sz="0" w:space="0" w:color="auto"/>
        <w:bottom w:val="none" w:sz="0" w:space="0" w:color="auto"/>
        <w:right w:val="none" w:sz="0" w:space="0" w:color="auto"/>
      </w:divBdr>
      <w:divsChild>
        <w:div w:id="734402633">
          <w:marLeft w:val="0"/>
          <w:marRight w:val="0"/>
          <w:marTop w:val="0"/>
          <w:marBottom w:val="0"/>
          <w:divBdr>
            <w:top w:val="none" w:sz="0" w:space="0" w:color="auto"/>
            <w:left w:val="none" w:sz="0" w:space="0" w:color="auto"/>
            <w:bottom w:val="none" w:sz="0" w:space="0" w:color="auto"/>
            <w:right w:val="none" w:sz="0" w:space="0" w:color="auto"/>
          </w:divBdr>
          <w:divsChild>
            <w:div w:id="1040592610">
              <w:marLeft w:val="0"/>
              <w:marRight w:val="0"/>
              <w:marTop w:val="0"/>
              <w:marBottom w:val="0"/>
              <w:divBdr>
                <w:top w:val="none" w:sz="0" w:space="0" w:color="auto"/>
                <w:left w:val="none" w:sz="0" w:space="0" w:color="auto"/>
                <w:bottom w:val="none" w:sz="0" w:space="0" w:color="auto"/>
                <w:right w:val="none" w:sz="0" w:space="0" w:color="auto"/>
              </w:divBdr>
              <w:divsChild>
                <w:div w:id="2097700642">
                  <w:marLeft w:val="0"/>
                  <w:marRight w:val="0"/>
                  <w:marTop w:val="150"/>
                  <w:marBottom w:val="0"/>
                  <w:divBdr>
                    <w:top w:val="none" w:sz="0" w:space="0" w:color="auto"/>
                    <w:left w:val="none" w:sz="0" w:space="0" w:color="auto"/>
                    <w:bottom w:val="none" w:sz="0" w:space="0" w:color="auto"/>
                    <w:right w:val="none" w:sz="0" w:space="0" w:color="auto"/>
                  </w:divBdr>
                  <w:divsChild>
                    <w:div w:id="1869488410">
                      <w:marLeft w:val="0"/>
                      <w:marRight w:val="0"/>
                      <w:marTop w:val="0"/>
                      <w:marBottom w:val="0"/>
                      <w:divBdr>
                        <w:top w:val="none" w:sz="0" w:space="0" w:color="auto"/>
                        <w:left w:val="none" w:sz="0" w:space="0" w:color="auto"/>
                        <w:bottom w:val="none" w:sz="0" w:space="0" w:color="auto"/>
                        <w:right w:val="none" w:sz="0" w:space="0" w:color="auto"/>
                      </w:divBdr>
                      <w:divsChild>
                        <w:div w:id="2094667844">
                          <w:marLeft w:val="150"/>
                          <w:marRight w:val="150"/>
                          <w:marTop w:val="0"/>
                          <w:marBottom w:val="0"/>
                          <w:divBdr>
                            <w:top w:val="none" w:sz="0" w:space="0" w:color="auto"/>
                            <w:left w:val="none" w:sz="0" w:space="0" w:color="auto"/>
                            <w:bottom w:val="none" w:sz="0" w:space="0" w:color="auto"/>
                            <w:right w:val="none" w:sz="0" w:space="0" w:color="auto"/>
                          </w:divBdr>
                          <w:divsChild>
                            <w:div w:id="748964712">
                              <w:marLeft w:val="0"/>
                              <w:marRight w:val="0"/>
                              <w:marTop w:val="0"/>
                              <w:marBottom w:val="0"/>
                              <w:divBdr>
                                <w:top w:val="none" w:sz="0" w:space="0" w:color="auto"/>
                                <w:left w:val="none" w:sz="0" w:space="0" w:color="auto"/>
                                <w:bottom w:val="none" w:sz="0" w:space="0" w:color="auto"/>
                                <w:right w:val="none" w:sz="0" w:space="0" w:color="auto"/>
                              </w:divBdr>
                              <w:divsChild>
                                <w:div w:id="17561693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938299">
      <w:bodyDiv w:val="1"/>
      <w:marLeft w:val="0"/>
      <w:marRight w:val="0"/>
      <w:marTop w:val="0"/>
      <w:marBottom w:val="0"/>
      <w:divBdr>
        <w:top w:val="none" w:sz="0" w:space="0" w:color="auto"/>
        <w:left w:val="none" w:sz="0" w:space="0" w:color="auto"/>
        <w:bottom w:val="none" w:sz="0" w:space="0" w:color="auto"/>
        <w:right w:val="none" w:sz="0" w:space="0" w:color="auto"/>
      </w:divBdr>
      <w:divsChild>
        <w:div w:id="1750536036">
          <w:marLeft w:val="0"/>
          <w:marRight w:val="0"/>
          <w:marTop w:val="0"/>
          <w:marBottom w:val="0"/>
          <w:divBdr>
            <w:top w:val="none" w:sz="0" w:space="0" w:color="auto"/>
            <w:left w:val="none" w:sz="0" w:space="0" w:color="auto"/>
            <w:bottom w:val="none" w:sz="0" w:space="0" w:color="auto"/>
            <w:right w:val="none" w:sz="0" w:space="0" w:color="auto"/>
          </w:divBdr>
          <w:divsChild>
            <w:div w:id="633146909">
              <w:marLeft w:val="0"/>
              <w:marRight w:val="0"/>
              <w:marTop w:val="0"/>
              <w:marBottom w:val="0"/>
              <w:divBdr>
                <w:top w:val="none" w:sz="0" w:space="0" w:color="auto"/>
                <w:left w:val="none" w:sz="0" w:space="0" w:color="auto"/>
                <w:bottom w:val="none" w:sz="0" w:space="0" w:color="auto"/>
                <w:right w:val="none" w:sz="0" w:space="0" w:color="auto"/>
              </w:divBdr>
              <w:divsChild>
                <w:div w:id="750658180">
                  <w:marLeft w:val="0"/>
                  <w:marRight w:val="0"/>
                  <w:marTop w:val="150"/>
                  <w:marBottom w:val="0"/>
                  <w:divBdr>
                    <w:top w:val="none" w:sz="0" w:space="0" w:color="auto"/>
                    <w:left w:val="none" w:sz="0" w:space="0" w:color="auto"/>
                    <w:bottom w:val="none" w:sz="0" w:space="0" w:color="auto"/>
                    <w:right w:val="none" w:sz="0" w:space="0" w:color="auto"/>
                  </w:divBdr>
                  <w:divsChild>
                    <w:div w:id="901984430">
                      <w:marLeft w:val="0"/>
                      <w:marRight w:val="0"/>
                      <w:marTop w:val="0"/>
                      <w:marBottom w:val="0"/>
                      <w:divBdr>
                        <w:top w:val="none" w:sz="0" w:space="0" w:color="auto"/>
                        <w:left w:val="none" w:sz="0" w:space="0" w:color="auto"/>
                        <w:bottom w:val="none" w:sz="0" w:space="0" w:color="auto"/>
                        <w:right w:val="none" w:sz="0" w:space="0" w:color="auto"/>
                      </w:divBdr>
                      <w:divsChild>
                        <w:div w:id="1739286320">
                          <w:marLeft w:val="150"/>
                          <w:marRight w:val="150"/>
                          <w:marTop w:val="0"/>
                          <w:marBottom w:val="0"/>
                          <w:divBdr>
                            <w:top w:val="none" w:sz="0" w:space="0" w:color="auto"/>
                            <w:left w:val="none" w:sz="0" w:space="0" w:color="auto"/>
                            <w:bottom w:val="none" w:sz="0" w:space="0" w:color="auto"/>
                            <w:right w:val="none" w:sz="0" w:space="0" w:color="auto"/>
                          </w:divBdr>
                          <w:divsChild>
                            <w:div w:id="1607224912">
                              <w:marLeft w:val="0"/>
                              <w:marRight w:val="0"/>
                              <w:marTop w:val="0"/>
                              <w:marBottom w:val="0"/>
                              <w:divBdr>
                                <w:top w:val="none" w:sz="0" w:space="0" w:color="auto"/>
                                <w:left w:val="none" w:sz="0" w:space="0" w:color="auto"/>
                                <w:bottom w:val="none" w:sz="0" w:space="0" w:color="auto"/>
                                <w:right w:val="none" w:sz="0" w:space="0" w:color="auto"/>
                              </w:divBdr>
                              <w:divsChild>
                                <w:div w:id="1334141598">
                                  <w:marLeft w:val="0"/>
                                  <w:marRight w:val="0"/>
                                  <w:marTop w:val="0"/>
                                  <w:marBottom w:val="450"/>
                                  <w:divBdr>
                                    <w:top w:val="none" w:sz="0" w:space="0" w:color="auto"/>
                                    <w:left w:val="none" w:sz="0" w:space="0" w:color="auto"/>
                                    <w:bottom w:val="none" w:sz="0" w:space="0" w:color="auto"/>
                                    <w:right w:val="none" w:sz="0" w:space="0" w:color="auto"/>
                                  </w:divBdr>
                                  <w:divsChild>
                                    <w:div w:id="408385486">
                                      <w:marLeft w:val="0"/>
                                      <w:marRight w:val="0"/>
                                      <w:marTop w:val="0"/>
                                      <w:marBottom w:val="0"/>
                                      <w:divBdr>
                                        <w:top w:val="none" w:sz="0" w:space="0" w:color="auto"/>
                                        <w:left w:val="none" w:sz="0" w:space="0" w:color="auto"/>
                                        <w:bottom w:val="none" w:sz="0" w:space="0" w:color="auto"/>
                                        <w:right w:val="none" w:sz="0" w:space="0" w:color="auto"/>
                                      </w:divBdr>
                                      <w:divsChild>
                                        <w:div w:id="736363798">
                                          <w:marLeft w:val="0"/>
                                          <w:marRight w:val="0"/>
                                          <w:marTop w:val="0"/>
                                          <w:marBottom w:val="0"/>
                                          <w:divBdr>
                                            <w:top w:val="none" w:sz="0" w:space="0" w:color="auto"/>
                                            <w:left w:val="none" w:sz="0" w:space="0" w:color="auto"/>
                                            <w:bottom w:val="none" w:sz="0" w:space="0" w:color="auto"/>
                                            <w:right w:val="none" w:sz="0" w:space="0" w:color="auto"/>
                                          </w:divBdr>
                                          <w:divsChild>
                                            <w:div w:id="464854983">
                                              <w:marLeft w:val="0"/>
                                              <w:marRight w:val="0"/>
                                              <w:marTop w:val="0"/>
                                              <w:marBottom w:val="0"/>
                                              <w:divBdr>
                                                <w:top w:val="none" w:sz="0" w:space="0" w:color="auto"/>
                                                <w:left w:val="none" w:sz="0" w:space="0" w:color="auto"/>
                                                <w:bottom w:val="none" w:sz="0" w:space="0" w:color="auto"/>
                                                <w:right w:val="none" w:sz="0" w:space="0" w:color="auto"/>
                                              </w:divBdr>
                                              <w:divsChild>
                                                <w:div w:id="1705055367">
                                                  <w:marLeft w:val="0"/>
                                                  <w:marRight w:val="0"/>
                                                  <w:marTop w:val="0"/>
                                                  <w:marBottom w:val="0"/>
                                                  <w:divBdr>
                                                    <w:top w:val="none" w:sz="0" w:space="0" w:color="auto"/>
                                                    <w:left w:val="none" w:sz="0" w:space="0" w:color="auto"/>
                                                    <w:bottom w:val="none" w:sz="0" w:space="0" w:color="auto"/>
                                                    <w:right w:val="none" w:sz="0" w:space="0" w:color="auto"/>
                                                  </w:divBdr>
                                                </w:div>
                                                <w:div w:id="450712616">
                                                  <w:marLeft w:val="0"/>
                                                  <w:marRight w:val="0"/>
                                                  <w:marTop w:val="0"/>
                                                  <w:marBottom w:val="0"/>
                                                  <w:divBdr>
                                                    <w:top w:val="none" w:sz="0" w:space="0" w:color="auto"/>
                                                    <w:left w:val="none" w:sz="0" w:space="0" w:color="auto"/>
                                                    <w:bottom w:val="none" w:sz="0" w:space="0" w:color="auto"/>
                                                    <w:right w:val="none" w:sz="0" w:space="0" w:color="auto"/>
                                                  </w:divBdr>
                                                </w:div>
                                                <w:div w:id="4192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sj.com/articles/two-police-injured-in-machete-attack-in-belgiums-charleroi-14704982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sj.com/articles/people-injured-after-explosion-at-brussels-airport-police-say-1458632527" TargetMode="External"/><Relationship Id="rId5" Type="http://schemas.openxmlformats.org/officeDocument/2006/relationships/hyperlink" Target="http://www.wsj.com/articles/two-brussels-police-officers-stabbed-in-terror-related-attack-147567897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2016-10-05T18:14:00Z</dcterms:created>
  <dcterms:modified xsi:type="dcterms:W3CDTF">2016-10-05T18:18:00Z</dcterms:modified>
</cp:coreProperties>
</file>