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0B" w:rsidRPr="0030430B" w:rsidRDefault="0030430B" w:rsidP="003043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bookmarkStart w:id="0" w:name="_GoBack"/>
      <w:r w:rsidRPr="0030430B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Girl injured in 2011 Jerusalem bombing dies of her wounds</w:t>
      </w:r>
    </w:p>
    <w:bookmarkEnd w:id="0"/>
    <w:p w:rsidR="003E48F1" w:rsidRPr="0030430B" w:rsidRDefault="0030430B" w:rsidP="0030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30B">
        <w:rPr>
          <w:rFonts w:ascii="Times New Roman" w:hAnsi="Times New Roman" w:cs="Times New Roman"/>
          <w:sz w:val="24"/>
          <w:szCs w:val="24"/>
        </w:rPr>
        <w:t>November 22, 2017</w:t>
      </w:r>
    </w:p>
    <w:p w:rsidR="0030430B" w:rsidRPr="0030430B" w:rsidRDefault="0030430B" w:rsidP="0030430B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30430B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4" w:tooltip="Jacob Magid" w:history="1">
        <w:r w:rsidRPr="0030430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 xml:space="preserve">Jacob </w:t>
        </w:r>
        <w:proofErr w:type="spellStart"/>
        <w:r w:rsidRPr="0030430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Magid</w:t>
        </w:r>
        <w:proofErr w:type="spellEnd"/>
      </w:hyperlink>
    </w:p>
    <w:p w:rsidR="0030430B" w:rsidRPr="0030430B" w:rsidRDefault="0030430B" w:rsidP="0030430B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30430B">
        <w:rPr>
          <w:rStyle w:val="byline"/>
          <w:rFonts w:ascii="Times New Roman" w:hAnsi="Times New Roman" w:cs="Times New Roman"/>
          <w:sz w:val="24"/>
          <w:szCs w:val="24"/>
        </w:rPr>
        <w:t>The Times of Israel</w:t>
      </w:r>
    </w:p>
    <w:p w:rsidR="0030430B" w:rsidRPr="0030430B" w:rsidRDefault="0030430B" w:rsidP="0030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0430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https://www.timesofisrael.com/girl-injured-in-2011-jerusalem-bombing-dies-of-her-wounds/</w:t>
        </w:r>
      </w:hyperlink>
    </w:p>
    <w:p w:rsidR="0030430B" w:rsidRPr="0030430B" w:rsidRDefault="0030430B" w:rsidP="0030430B">
      <w:pPr>
        <w:pStyle w:val="NormalWeb"/>
      </w:pPr>
      <w:r w:rsidRPr="0030430B">
        <w:t xml:space="preserve">A woman who was wounded as a girl in a March 2011 bombing in Jerusalem succumbed to her wounds Wednesday, after more than six years in a coma. </w:t>
      </w:r>
    </w:p>
    <w:p w:rsidR="0030430B" w:rsidRPr="0030430B" w:rsidRDefault="0030430B" w:rsidP="0030430B">
      <w:pPr>
        <w:pStyle w:val="NormalWeb"/>
      </w:pPr>
      <w:proofErr w:type="spellStart"/>
      <w:r w:rsidRPr="0030430B">
        <w:t>Hodaya</w:t>
      </w:r>
      <w:proofErr w:type="spellEnd"/>
      <w:r w:rsidRPr="0030430B">
        <w:t xml:space="preserve"> </w:t>
      </w:r>
      <w:proofErr w:type="spellStart"/>
      <w:r w:rsidRPr="0030430B">
        <w:t>Asulin</w:t>
      </w:r>
      <w:proofErr w:type="spellEnd"/>
      <w:r w:rsidRPr="0030430B">
        <w:t xml:space="preserve"> had been heading home to the </w:t>
      </w:r>
      <w:proofErr w:type="spellStart"/>
      <w:r w:rsidRPr="0030430B">
        <w:t>Mevo</w:t>
      </w:r>
      <w:proofErr w:type="spellEnd"/>
      <w:r w:rsidRPr="0030430B">
        <w:t xml:space="preserve"> </w:t>
      </w:r>
      <w:proofErr w:type="spellStart"/>
      <w:r w:rsidRPr="0030430B">
        <w:t>Horon</w:t>
      </w:r>
      <w:proofErr w:type="spellEnd"/>
      <w:r w:rsidRPr="0030430B">
        <w:t xml:space="preserve"> settlement when a bomb hidden in a backpack exploded at a bus stop outside the Jerusalem International Convention Center. </w:t>
      </w:r>
    </w:p>
    <w:p w:rsidR="0030430B" w:rsidRPr="0030430B" w:rsidRDefault="0030430B" w:rsidP="0030430B">
      <w:pPr>
        <w:pStyle w:val="NormalWeb"/>
      </w:pPr>
      <w:r w:rsidRPr="0030430B">
        <w:t>The blast killed British national Mary Jean Gardner and injured dozens of passersby.</w:t>
      </w:r>
    </w:p>
    <w:p w:rsidR="0030430B" w:rsidRPr="0030430B" w:rsidRDefault="0030430B" w:rsidP="0030430B">
      <w:pPr>
        <w:pStyle w:val="NormalWeb"/>
      </w:pPr>
      <w:r w:rsidRPr="0030430B">
        <w:t xml:space="preserve">In November 2013, a military court in the West Bank sentenced Palestinian Hussein Ali </w:t>
      </w:r>
      <w:proofErr w:type="spellStart"/>
      <w:r w:rsidRPr="0030430B">
        <w:t>Qawasmeh</w:t>
      </w:r>
      <w:proofErr w:type="spellEnd"/>
      <w:r w:rsidRPr="0030430B">
        <w:t xml:space="preserve"> to life in prison for orchestrating the terror bombing.</w:t>
      </w:r>
    </w:p>
    <w:p w:rsidR="0030430B" w:rsidRPr="0030430B" w:rsidRDefault="0030430B" w:rsidP="003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Asulin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>, who was 14 at the time of the attack, had been unconscious for the six and a half years since, receiving round-the-clock care from family, friends and volunteers.</w:t>
      </w:r>
    </w:p>
    <w:p w:rsidR="0030430B" w:rsidRPr="0030430B" w:rsidRDefault="0030430B" w:rsidP="003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She succumbed to her wounds early in the morning at the Hadassah Hospital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Ein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Kerem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in Jerusalem</w:t>
      </w:r>
    </w:p>
    <w:p w:rsidR="0030430B" w:rsidRPr="0030430B" w:rsidRDefault="0030430B" w:rsidP="003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“Her fight for her life inspired people to do so much good over these past six and a half years. It’s impossible to describe,” her uncle Rafi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Asulin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told The Times of Israel.</w:t>
      </w:r>
    </w:p>
    <w:p w:rsidR="0030430B" w:rsidRPr="0030430B" w:rsidRDefault="0030430B" w:rsidP="003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Prime Minister Benjamin Netanyahu expressed sorrow over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Asulin’s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death.</w:t>
      </w:r>
    </w:p>
    <w:p w:rsidR="0030430B" w:rsidRPr="0030430B" w:rsidRDefault="0030430B" w:rsidP="003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“I send condolences from the bottom of my heart to the family of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Hodaya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Asulin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,” he said in a statement. “The entire Israeli nation is embracing and supporting the family, which wrapped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Hodaya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in warmth and dedication since the terrible attack. May her memory forever remain blessed and ensconced in our </w:t>
      </w:r>
      <w:proofErr w:type="gramStart"/>
      <w:r w:rsidRPr="0030430B">
        <w:rPr>
          <w:rFonts w:ascii="Times New Roman" w:eastAsia="Times New Roman" w:hAnsi="Times New Roman" w:cs="Times New Roman"/>
          <w:sz w:val="24"/>
          <w:szCs w:val="24"/>
        </w:rPr>
        <w:t>hearts.</w:t>
      </w:r>
      <w:proofErr w:type="gramEnd"/>
      <w:r w:rsidRPr="0030430B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30430B" w:rsidRPr="0030430B" w:rsidRDefault="0030430B" w:rsidP="003043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Her funeral was set for 1:30 p.m. at the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Mevo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30B">
        <w:rPr>
          <w:rFonts w:ascii="Times New Roman" w:eastAsia="Times New Roman" w:hAnsi="Times New Roman" w:cs="Times New Roman"/>
          <w:sz w:val="24"/>
          <w:szCs w:val="24"/>
        </w:rPr>
        <w:t>Horon</w:t>
      </w:r>
      <w:proofErr w:type="spellEnd"/>
      <w:r w:rsidRPr="0030430B">
        <w:rPr>
          <w:rFonts w:ascii="Times New Roman" w:eastAsia="Times New Roman" w:hAnsi="Times New Roman" w:cs="Times New Roman"/>
          <w:sz w:val="24"/>
          <w:szCs w:val="24"/>
        </w:rPr>
        <w:t xml:space="preserve"> settlement’s cemetery.</w:t>
      </w:r>
    </w:p>
    <w:p w:rsidR="0030430B" w:rsidRPr="0030430B" w:rsidRDefault="0030430B">
      <w:pPr>
        <w:rPr>
          <w:rFonts w:ascii="Times New Roman" w:hAnsi="Times New Roman" w:cs="Times New Roman"/>
          <w:sz w:val="24"/>
          <w:szCs w:val="24"/>
        </w:rPr>
      </w:pPr>
    </w:p>
    <w:sectPr w:rsidR="0030430B" w:rsidRPr="0030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0B"/>
    <w:rsid w:val="0030430B"/>
    <w:rsid w:val="003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2608-9DAE-440D-9EB8-D50B4CA7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30430B"/>
  </w:style>
  <w:style w:type="character" w:styleId="Hyperlink">
    <w:name w:val="Hyperlink"/>
    <w:basedOn w:val="DefaultParagraphFont"/>
    <w:uiPriority w:val="99"/>
    <w:unhideWhenUsed/>
    <w:rsid w:val="003043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4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girl-injured-in-2011-jerusalem-bombing-dies-of-her-wounds/" TargetMode="External"/><Relationship Id="rId4" Type="http://schemas.openxmlformats.org/officeDocument/2006/relationships/hyperlink" Target="https://www.timesofisrael.com/writers/jacob-mag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2017-11-22T14:18:00Z</dcterms:created>
  <dcterms:modified xsi:type="dcterms:W3CDTF">2017-11-22T14:26:00Z</dcterms:modified>
</cp:coreProperties>
</file>