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u w:color="121212"/>
          <w:shd w:val="clear" w:color="auto" w:fill="ffffff"/>
          <w:lang w:val="en-US"/>
        </w:rPr>
      </w:pPr>
      <w:r>
        <w:rPr>
          <w:rFonts w:ascii="Times New Roman" w:hAnsi="Times New Roman"/>
          <w:b w:val="1"/>
          <w:bCs w:val="1"/>
          <w:color w:val="121212"/>
          <w:sz w:val="44"/>
          <w:szCs w:val="44"/>
          <w:u w:color="121212"/>
          <w:shd w:val="clear" w:color="auto" w:fill="ffffff"/>
          <w:rtl w:val="0"/>
          <w:lang w:val="en-US"/>
        </w:rPr>
        <w:t>Egypt authorities arrest atheist blogger</w:t>
      </w:r>
    </w:p>
    <w:p>
      <w:pPr>
        <w:pStyle w:val="Default"/>
        <w:rPr>
          <w:rFonts w:ascii="Times New Roman" w:cs="Times New Roman" w:hAnsi="Times New Roman" w:eastAsia="Times New Roman"/>
          <w:b w:val="1"/>
          <w:bCs w:val="1"/>
          <w:color w:val="121212"/>
          <w:sz w:val="44"/>
          <w:szCs w:val="44"/>
          <w:u w:color="121212"/>
          <w:shd w:val="clear" w:color="auto" w:fill="ffffff"/>
          <w:lang w:val="en-US"/>
        </w:rPr>
      </w:pPr>
    </w:p>
    <w:p>
      <w:pPr>
        <w:pStyle w:val="Default"/>
        <w:rPr>
          <w:rFonts w:ascii="Times New Roman" w:cs="Times New Roman" w:hAnsi="Times New Roman" w:eastAsia="Times New Roman"/>
          <w:color w:val="121212"/>
          <w:sz w:val="24"/>
          <w:szCs w:val="24"/>
          <w:u w:color="121212"/>
          <w:shd w:val="clear" w:color="auto" w:fill="ffffff"/>
          <w:lang w:val="en-US"/>
        </w:rPr>
      </w:pPr>
      <w:r>
        <w:rPr>
          <w:rFonts w:ascii="Times New Roman" w:hAnsi="Times New Roman"/>
          <w:color w:val="121212"/>
          <w:sz w:val="24"/>
          <w:szCs w:val="24"/>
          <w:u w:color="121212"/>
          <w:shd w:val="clear" w:color="auto" w:fill="ffffff"/>
          <w:rtl w:val="0"/>
          <w:lang w:val="en-US"/>
        </w:rPr>
        <w:t>May 7</w:t>
      </w:r>
      <w:r>
        <w:rPr>
          <w:rFonts w:ascii="Times New Roman" w:hAnsi="Times New Roman"/>
          <w:color w:val="121212"/>
          <w:sz w:val="24"/>
          <w:szCs w:val="24"/>
          <w:u w:color="121212"/>
          <w:shd w:val="clear" w:color="auto" w:fill="ffffff"/>
          <w:rtl w:val="0"/>
          <w:lang w:val="en-US"/>
        </w:rPr>
        <w:t>, 2018</w:t>
      </w:r>
    </w:p>
    <w:p>
      <w:pPr>
        <w:pStyle w:val="Default"/>
        <w:rPr>
          <w:rFonts w:ascii="Times New Roman" w:cs="Times New Roman" w:hAnsi="Times New Roman" w:eastAsia="Times New Roman"/>
          <w:sz w:val="24"/>
          <w:szCs w:val="24"/>
          <w:shd w:val="clear" w:color="auto" w:fill="ffffff"/>
          <w:lang w:val="en-US"/>
        </w:rPr>
      </w:pPr>
      <w:r>
        <w:rPr>
          <w:rFonts w:ascii="Times New Roman" w:hAnsi="Times New Roman"/>
          <w:color w:val="121212"/>
          <w:sz w:val="24"/>
          <w:szCs w:val="24"/>
          <w:u w:color="121212"/>
          <w:shd w:val="clear" w:color="auto" w:fill="ffffff"/>
          <w:rtl w:val="0"/>
          <w:lang w:val="en-US"/>
        </w:rPr>
        <w:t>By AFP</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Times of Israel</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https://www.timesofisrael.com/egypt-authorities-arrest-atheist-blogger/</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Egyptian police have arrested an atheist blogger who was previously detained for promoting his views, a rights lawyer said on Saturday.</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Sherif Gaber was in police custody on Saturday and set to be questioned by the prosecution on Sunday, Gamal Eid, head of the Arabic Network for Human Rights Information, told AFP.</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He has been arrested and should be questioned tomorrow,</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Eid said.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It was not immediately clear when Gaber was arrested.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In late March, Gaber tweeted that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some Muslim lawyers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filed a complaint against him with the attorney general.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ll probably get arrested in the next few days, but I don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 want you to get mad,</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he wrote.</w:t>
      </w: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Gaber was detained in 2013 for allegedly promoting atheism.</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color w:val="403f43"/>
          <w:sz w:val="24"/>
          <w:szCs w:val="24"/>
          <w:u w:color="403f43"/>
          <w:rtl w:val="0"/>
          <w:lang w:val="en-US"/>
        </w:rPr>
        <w:t xml:space="preserve">Promoting atheism can be punished in Egypt under a law that bans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insults to religions.</w:t>
      </w:r>
      <w:r>
        <w:rPr>
          <w:rFonts w:ascii="Times New Roman" w:hAnsi="Times New Roman" w:hint="default"/>
          <w:color w:val="403f43"/>
          <w:sz w:val="24"/>
          <w:szCs w:val="24"/>
          <w:u w:color="403f43"/>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