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9D" w:rsidRPr="00366A9D" w:rsidRDefault="00366A9D" w:rsidP="00366A9D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366A9D">
        <w:rPr>
          <w:rFonts w:eastAsia="Times New Roman" w:cs="Times New Roman"/>
          <w:kern w:val="36"/>
          <w:sz w:val="40"/>
          <w:szCs w:val="40"/>
        </w:rPr>
        <w:t xml:space="preserve">Three Prominent Writers </w:t>
      </w:r>
      <w:proofErr w:type="gramStart"/>
      <w:r w:rsidRPr="00366A9D">
        <w:rPr>
          <w:rFonts w:eastAsia="Times New Roman" w:cs="Times New Roman"/>
          <w:kern w:val="36"/>
          <w:sz w:val="40"/>
          <w:szCs w:val="40"/>
        </w:rPr>
        <w:t>In</w:t>
      </w:r>
      <w:proofErr w:type="gramEnd"/>
      <w:r w:rsidRPr="00366A9D">
        <w:rPr>
          <w:rFonts w:eastAsia="Times New Roman" w:cs="Times New Roman"/>
          <w:kern w:val="36"/>
          <w:sz w:val="40"/>
          <w:szCs w:val="40"/>
        </w:rPr>
        <w:t xml:space="preserve"> Iran Sentenced To 18 Years</w:t>
      </w:r>
    </w:p>
    <w:bookmarkEnd w:id="0"/>
    <w:p w:rsidR="002711F6" w:rsidRPr="00366A9D" w:rsidRDefault="00366A9D" w:rsidP="00366A9D">
      <w:pPr>
        <w:spacing w:after="0" w:line="240" w:lineRule="auto"/>
        <w:rPr>
          <w:rFonts w:cs="Times New Roman"/>
          <w:szCs w:val="24"/>
        </w:rPr>
      </w:pPr>
      <w:r w:rsidRPr="00366A9D">
        <w:rPr>
          <w:rFonts w:cs="Times New Roman"/>
          <w:szCs w:val="24"/>
        </w:rPr>
        <w:t>May 16, 2019</w:t>
      </w:r>
    </w:p>
    <w:p w:rsidR="00366A9D" w:rsidRPr="00366A9D" w:rsidRDefault="00366A9D" w:rsidP="00366A9D">
      <w:pPr>
        <w:spacing w:after="0" w:line="240" w:lineRule="auto"/>
        <w:rPr>
          <w:rFonts w:cs="Times New Roman"/>
          <w:szCs w:val="24"/>
        </w:rPr>
      </w:pPr>
      <w:r w:rsidRPr="00366A9D">
        <w:rPr>
          <w:rFonts w:cs="Times New Roman"/>
          <w:szCs w:val="24"/>
        </w:rPr>
        <w:t>Voice of America</w:t>
      </w:r>
    </w:p>
    <w:p w:rsidR="00366A9D" w:rsidRPr="00366A9D" w:rsidRDefault="00366A9D" w:rsidP="00366A9D">
      <w:pPr>
        <w:spacing w:after="0" w:line="240" w:lineRule="auto"/>
        <w:rPr>
          <w:rFonts w:cs="Times New Roman"/>
          <w:szCs w:val="24"/>
        </w:rPr>
      </w:pPr>
      <w:hyperlink r:id="rId4" w:history="1">
        <w:r w:rsidRPr="00366A9D">
          <w:rPr>
            <w:rStyle w:val="Hyperlink"/>
            <w:rFonts w:cs="Times New Roman"/>
            <w:color w:val="auto"/>
            <w:szCs w:val="24"/>
          </w:rPr>
          <w:t>https://www.voanews.com/a/three-prominent-writers-in-iran-sentenced-to-18-years/4920660.html?utm_source=Eye+on+Iran%3A+Trump+Tells+Pentagon+Chief+He+Does+Not+Want+War+With+Iran&amp;utm_campaign=eye-on-iran&amp;utm_medium=email</w:t>
        </w:r>
      </w:hyperlink>
    </w:p>
    <w:p w:rsid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>In a statement issued on Thursday, the Iran's Writers Association (IWA), a civil society union, has protested the sentencing of three Iranian writers, who received a total of 18 years in prison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>IWA condemned the verdict as one "against all writers and everyone struggling for freedom of expression."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 xml:space="preserve">Iran’s Judiciary on Wednesday sentenced Reza </w:t>
      </w:r>
      <w:proofErr w:type="spellStart"/>
      <w:r w:rsidRPr="00366A9D">
        <w:t>Khandan</w:t>
      </w:r>
      <w:proofErr w:type="spellEnd"/>
      <w:r w:rsidRPr="00366A9D">
        <w:t xml:space="preserve"> </w:t>
      </w:r>
      <w:proofErr w:type="spellStart"/>
      <w:r w:rsidRPr="00366A9D">
        <w:t>Mahabadi</w:t>
      </w:r>
      <w:proofErr w:type="spellEnd"/>
      <w:r w:rsidRPr="00366A9D">
        <w:t xml:space="preserve">, </w:t>
      </w:r>
      <w:proofErr w:type="spellStart"/>
      <w:r w:rsidRPr="00366A9D">
        <w:t>Baktash</w:t>
      </w:r>
      <w:proofErr w:type="spellEnd"/>
      <w:r w:rsidRPr="00366A9D">
        <w:t xml:space="preserve"> </w:t>
      </w:r>
      <w:proofErr w:type="spellStart"/>
      <w:r w:rsidRPr="00366A9D">
        <w:t>Abtin</w:t>
      </w:r>
      <w:proofErr w:type="spellEnd"/>
      <w:r w:rsidRPr="00366A9D">
        <w:t xml:space="preserve">, and </w:t>
      </w:r>
      <w:proofErr w:type="spellStart"/>
      <w:r w:rsidRPr="00366A9D">
        <w:t>Kayvan</w:t>
      </w:r>
      <w:proofErr w:type="spellEnd"/>
      <w:r w:rsidRPr="00366A9D">
        <w:t xml:space="preserve"> Bajan to a total of 18 years in jail, the writers' defense lawyers told the press.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 xml:space="preserve">Two of the trio, </w:t>
      </w:r>
      <w:proofErr w:type="spellStart"/>
      <w:r w:rsidRPr="00366A9D">
        <w:t>Mahabadi</w:t>
      </w:r>
      <w:proofErr w:type="spellEnd"/>
      <w:r w:rsidRPr="00366A9D">
        <w:t xml:space="preserve"> and </w:t>
      </w:r>
      <w:proofErr w:type="spellStart"/>
      <w:r w:rsidRPr="00366A9D">
        <w:t>Abtin</w:t>
      </w:r>
      <w:proofErr w:type="spellEnd"/>
      <w:r w:rsidRPr="00366A9D">
        <w:t xml:space="preserve"> were indicted last August based on a complaint made by the Ministry of Intelligence in 2015.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>The ministry had accused the writers of "propagating against the regime, and publishing an illegal publication," referring to the union's internal pamphlet.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>The Iranian Writers Association in the statement called the accusations "irrelevant" and "baseless," adding that the evidence presented by the complainant against the writers was even more irrelevant.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>According to the statement, the writers were asked in their interrogations about the reasons for their membership in the Writers Association and publishing the association's pamphlet.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>Among their accusations were paying tribute to deceased poets and writers, the statement said.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360" w:afterAutospacing="0"/>
      </w:pPr>
      <w:r w:rsidRPr="00366A9D">
        <w:t>The Iranian government does not recognize the Writers Association although it has been active for many decades, campaigning against censorship and in support of freedom of expression.</w:t>
      </w:r>
    </w:p>
    <w:p w:rsidR="00366A9D" w:rsidRPr="00366A9D" w:rsidRDefault="00366A9D" w:rsidP="00366A9D">
      <w:pPr>
        <w:pStyle w:val="NormalWeb"/>
        <w:shd w:val="clear" w:color="auto" w:fill="FFFFFF"/>
        <w:spacing w:before="0" w:beforeAutospacing="0" w:after="0" w:afterAutospacing="0"/>
      </w:pPr>
      <w:r w:rsidRPr="00366A9D">
        <w:t>Iranian authorities have never responded to concerns expressed by international human rights watchdogs about its gross violation of human rights including the rights of Iranian writers and intellectuals.</w:t>
      </w:r>
    </w:p>
    <w:p w:rsidR="00366A9D" w:rsidRPr="00366A9D" w:rsidRDefault="00366A9D">
      <w:pPr>
        <w:rPr>
          <w:rFonts w:cs="Times New Roman"/>
          <w:szCs w:val="24"/>
        </w:rPr>
      </w:pPr>
    </w:p>
    <w:sectPr w:rsidR="00366A9D" w:rsidRPr="00366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9D"/>
    <w:rsid w:val="00366A9D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4F7A"/>
  <w15:chartTrackingRefBased/>
  <w15:docId w15:val="{B309603A-0912-46D7-AC32-CDAC1494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66A9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A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66A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6A9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anews.com/a/three-prominent-writers-in-iran-sentenced-to-18-years/4920660.html?utm_source=Eye+on+Iran%3A+Trump+Tells+Pentagon+Chief+He+Does+Not+Want+War+With+Iran&amp;utm_campaign=eye-on-iran&amp;utm_medium=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2019-05-17T13:47:00Z</dcterms:created>
  <dcterms:modified xsi:type="dcterms:W3CDTF">2019-05-17T13:49:00Z</dcterms:modified>
</cp:coreProperties>
</file>