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6E9" w:rsidRPr="003C46E9" w:rsidRDefault="003C46E9" w:rsidP="003C46E9">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3C46E9">
        <w:rPr>
          <w:rFonts w:ascii="Times New Roman" w:eastAsia="Times New Roman" w:hAnsi="Times New Roman" w:cs="Times New Roman"/>
          <w:bCs/>
          <w:kern w:val="36"/>
          <w:sz w:val="44"/>
          <w:szCs w:val="44"/>
        </w:rPr>
        <w:t xml:space="preserve">Christian </w:t>
      </w:r>
      <w:r>
        <w:rPr>
          <w:rFonts w:ascii="Times New Roman" w:eastAsia="Times New Roman" w:hAnsi="Times New Roman" w:cs="Times New Roman"/>
          <w:bCs/>
          <w:kern w:val="36"/>
          <w:sz w:val="44"/>
          <w:szCs w:val="44"/>
        </w:rPr>
        <w:t>Church Leader Jailed in Chinese Human Rights C</w:t>
      </w:r>
      <w:bookmarkStart w:id="0" w:name="_GoBack"/>
      <w:bookmarkEnd w:id="0"/>
      <w:r w:rsidRPr="003C46E9">
        <w:rPr>
          <w:rFonts w:ascii="Times New Roman" w:eastAsia="Times New Roman" w:hAnsi="Times New Roman" w:cs="Times New Roman"/>
          <w:bCs/>
          <w:kern w:val="36"/>
          <w:sz w:val="44"/>
          <w:szCs w:val="44"/>
        </w:rPr>
        <w:t xml:space="preserve">rackdown </w:t>
      </w:r>
    </w:p>
    <w:p w:rsidR="003C46E9" w:rsidRPr="003C46E9" w:rsidRDefault="003C46E9" w:rsidP="003C46E9">
      <w:pPr>
        <w:spacing w:after="0" w:line="240" w:lineRule="auto"/>
        <w:rPr>
          <w:rFonts w:ascii="Times New Roman" w:eastAsia="Times New Roman" w:hAnsi="Times New Roman" w:cs="Times New Roman"/>
          <w:sz w:val="24"/>
          <w:szCs w:val="24"/>
        </w:rPr>
      </w:pPr>
      <w:r w:rsidRPr="003C46E9">
        <w:rPr>
          <w:rFonts w:ascii="Times New Roman" w:eastAsia="Times New Roman" w:hAnsi="Times New Roman" w:cs="Times New Roman"/>
          <w:sz w:val="24"/>
          <w:szCs w:val="24"/>
        </w:rPr>
        <w:t>August 3, 2016</w:t>
      </w:r>
    </w:p>
    <w:p w:rsidR="003C46E9" w:rsidRPr="003C46E9" w:rsidRDefault="003C46E9" w:rsidP="003C46E9">
      <w:pPr>
        <w:spacing w:after="0" w:line="240" w:lineRule="auto"/>
        <w:rPr>
          <w:rFonts w:ascii="Times New Roman" w:eastAsia="Times New Roman" w:hAnsi="Times New Roman" w:cs="Times New Roman"/>
          <w:sz w:val="24"/>
          <w:szCs w:val="24"/>
        </w:rPr>
      </w:pPr>
      <w:hyperlink r:id="rId4" w:history="1">
        <w:r w:rsidRPr="003C46E9">
          <w:rPr>
            <w:rFonts w:ascii="Times New Roman" w:eastAsia="Times New Roman" w:hAnsi="Times New Roman" w:cs="Times New Roman"/>
            <w:sz w:val="24"/>
            <w:szCs w:val="24"/>
            <w:u w:val="single"/>
          </w:rPr>
          <w:t>Stuart Leavenworth</w:t>
        </w:r>
      </w:hyperlink>
    </w:p>
    <w:p w:rsidR="003C46E9" w:rsidRPr="003C46E9" w:rsidRDefault="003C46E9" w:rsidP="003C46E9">
      <w:pPr>
        <w:spacing w:after="0"/>
        <w:rPr>
          <w:rFonts w:ascii="Times New Roman" w:hAnsi="Times New Roman" w:cs="Times New Roman"/>
          <w:sz w:val="24"/>
          <w:szCs w:val="24"/>
        </w:rPr>
      </w:pPr>
      <w:r w:rsidRPr="003C46E9">
        <w:rPr>
          <w:rFonts w:ascii="Times New Roman" w:hAnsi="Times New Roman" w:cs="Times New Roman"/>
          <w:sz w:val="24"/>
          <w:szCs w:val="24"/>
        </w:rPr>
        <w:t>The Guardian</w:t>
      </w:r>
    </w:p>
    <w:p w:rsidR="003C46E9" w:rsidRPr="003C46E9" w:rsidRDefault="003C46E9" w:rsidP="003C46E9">
      <w:pPr>
        <w:spacing w:after="0"/>
        <w:rPr>
          <w:rFonts w:ascii="Times New Roman" w:hAnsi="Times New Roman" w:cs="Times New Roman"/>
          <w:sz w:val="24"/>
          <w:szCs w:val="24"/>
        </w:rPr>
      </w:pPr>
      <w:hyperlink r:id="rId5" w:history="1">
        <w:r w:rsidRPr="003C46E9">
          <w:rPr>
            <w:rStyle w:val="Hyperlink"/>
            <w:rFonts w:ascii="Times New Roman" w:hAnsi="Times New Roman" w:cs="Times New Roman"/>
            <w:color w:val="auto"/>
            <w:sz w:val="24"/>
            <w:szCs w:val="24"/>
          </w:rPr>
          <w:t>https://www.theguardian.com/world/2016/aug/03/christian-church-leader-hu-shigen-jailed-chinese-human-rights-crackdown</w:t>
        </w:r>
      </w:hyperlink>
    </w:p>
    <w:p w:rsidR="003C46E9" w:rsidRPr="003C46E9" w:rsidRDefault="003C46E9" w:rsidP="003C46E9">
      <w:pPr>
        <w:spacing w:before="100" w:beforeAutospacing="1" w:after="100" w:afterAutospacing="1" w:line="240" w:lineRule="auto"/>
        <w:rPr>
          <w:rFonts w:ascii="Times New Roman" w:eastAsia="Times New Roman" w:hAnsi="Times New Roman" w:cs="Times New Roman"/>
          <w:sz w:val="24"/>
          <w:szCs w:val="24"/>
        </w:rPr>
      </w:pPr>
      <w:r w:rsidRPr="003C46E9">
        <w:rPr>
          <w:rFonts w:ascii="Times New Roman" w:eastAsia="Times New Roman" w:hAnsi="Times New Roman" w:cs="Times New Roman"/>
          <w:sz w:val="24"/>
          <w:szCs w:val="24"/>
        </w:rPr>
        <w:t>A prominent Christian church leader has become the latest to be jailed by Chinese courts during a week of activist trials and public confessions that have shocked international observers.</w:t>
      </w:r>
    </w:p>
    <w:p w:rsidR="003C46E9" w:rsidRPr="003C46E9" w:rsidRDefault="003C46E9" w:rsidP="003C46E9">
      <w:pPr>
        <w:spacing w:before="100" w:beforeAutospacing="1" w:after="100" w:afterAutospacing="1" w:line="240" w:lineRule="auto"/>
        <w:rPr>
          <w:rFonts w:ascii="Times New Roman" w:eastAsia="Times New Roman" w:hAnsi="Times New Roman" w:cs="Times New Roman"/>
          <w:sz w:val="24"/>
          <w:szCs w:val="24"/>
        </w:rPr>
      </w:pPr>
      <w:r w:rsidRPr="003C46E9">
        <w:rPr>
          <w:rFonts w:ascii="Times New Roman" w:eastAsia="Times New Roman" w:hAnsi="Times New Roman" w:cs="Times New Roman"/>
          <w:sz w:val="24"/>
          <w:szCs w:val="24"/>
        </w:rPr>
        <w:t xml:space="preserve">Hu </w:t>
      </w:r>
      <w:proofErr w:type="spellStart"/>
      <w:r w:rsidRPr="003C46E9">
        <w:rPr>
          <w:rFonts w:ascii="Times New Roman" w:eastAsia="Times New Roman" w:hAnsi="Times New Roman" w:cs="Times New Roman"/>
          <w:sz w:val="24"/>
          <w:szCs w:val="24"/>
        </w:rPr>
        <w:t>Shigen</w:t>
      </w:r>
      <w:proofErr w:type="spellEnd"/>
      <w:r w:rsidRPr="003C46E9">
        <w:rPr>
          <w:rFonts w:ascii="Times New Roman" w:eastAsia="Times New Roman" w:hAnsi="Times New Roman" w:cs="Times New Roman"/>
          <w:sz w:val="24"/>
          <w:szCs w:val="24"/>
        </w:rPr>
        <w:t>, a leader of an underground church movement, was found guilty of subversion, sentenced to seven years and six months’ imprisonment and derived of political rights for five years.</w:t>
      </w:r>
    </w:p>
    <w:p w:rsidR="003C46E9" w:rsidRPr="003C46E9" w:rsidRDefault="003C46E9" w:rsidP="003C46E9">
      <w:pPr>
        <w:spacing w:before="100" w:beforeAutospacing="1" w:after="100" w:afterAutospacing="1" w:line="240" w:lineRule="auto"/>
        <w:rPr>
          <w:rFonts w:ascii="Times New Roman" w:eastAsia="Times New Roman" w:hAnsi="Times New Roman" w:cs="Times New Roman"/>
          <w:sz w:val="24"/>
          <w:szCs w:val="24"/>
        </w:rPr>
      </w:pPr>
      <w:r w:rsidRPr="003C46E9">
        <w:rPr>
          <w:rFonts w:ascii="Times New Roman" w:eastAsia="Times New Roman" w:hAnsi="Times New Roman" w:cs="Times New Roman"/>
          <w:sz w:val="24"/>
          <w:szCs w:val="24"/>
        </w:rPr>
        <w:t xml:space="preserve">Previously, Hu </w:t>
      </w:r>
      <w:hyperlink r:id="rId6" w:history="1">
        <w:r w:rsidRPr="003C46E9">
          <w:rPr>
            <w:rFonts w:ascii="Times New Roman" w:eastAsia="Times New Roman" w:hAnsi="Times New Roman" w:cs="Times New Roman"/>
            <w:sz w:val="24"/>
            <w:szCs w:val="24"/>
            <w:u w:val="single"/>
          </w:rPr>
          <w:t>spent 16 years in prison for other political offences</w:t>
        </w:r>
      </w:hyperlink>
      <w:r w:rsidRPr="003C46E9">
        <w:rPr>
          <w:rFonts w:ascii="Times New Roman" w:eastAsia="Times New Roman" w:hAnsi="Times New Roman" w:cs="Times New Roman"/>
          <w:sz w:val="24"/>
          <w:szCs w:val="24"/>
        </w:rPr>
        <w:t>, including sharing leaflets about China’s 1989 crackdown on protesters in Tiananmen Square.</w:t>
      </w:r>
    </w:p>
    <w:p w:rsidR="003C46E9" w:rsidRPr="003C46E9" w:rsidRDefault="003C46E9" w:rsidP="003C46E9">
      <w:pPr>
        <w:spacing w:before="100" w:beforeAutospacing="1" w:after="100" w:afterAutospacing="1" w:line="240" w:lineRule="auto"/>
        <w:rPr>
          <w:rFonts w:ascii="Times New Roman" w:eastAsia="Times New Roman" w:hAnsi="Times New Roman" w:cs="Times New Roman"/>
          <w:sz w:val="24"/>
          <w:szCs w:val="24"/>
        </w:rPr>
      </w:pPr>
      <w:r w:rsidRPr="003C46E9">
        <w:rPr>
          <w:rFonts w:ascii="Times New Roman" w:eastAsia="Times New Roman" w:hAnsi="Times New Roman" w:cs="Times New Roman"/>
          <w:sz w:val="24"/>
          <w:szCs w:val="24"/>
        </w:rPr>
        <w:t>A Chinese court in Tianjin, 60 miles south-east of Beijing, is this week rolling out a string of court sentences against rights activists and lawyers that observers claim have almost zero credibility.</w:t>
      </w:r>
    </w:p>
    <w:p w:rsidR="003C46E9" w:rsidRPr="003C46E9" w:rsidRDefault="003C46E9" w:rsidP="003C46E9">
      <w:pPr>
        <w:spacing w:before="100" w:beforeAutospacing="1" w:after="100" w:afterAutospacing="1" w:line="240" w:lineRule="auto"/>
        <w:rPr>
          <w:rFonts w:ascii="Times New Roman" w:eastAsia="Times New Roman" w:hAnsi="Times New Roman" w:cs="Times New Roman"/>
          <w:sz w:val="24"/>
          <w:szCs w:val="24"/>
        </w:rPr>
      </w:pPr>
      <w:r w:rsidRPr="003C46E9">
        <w:rPr>
          <w:rFonts w:ascii="Times New Roman" w:eastAsia="Times New Roman" w:hAnsi="Times New Roman" w:cs="Times New Roman"/>
          <w:sz w:val="24"/>
          <w:szCs w:val="24"/>
        </w:rPr>
        <w:t xml:space="preserve">Police rounded them up more than a year ago, held them in secret detention and later arrested several on subversion charges. Families of those arrested say they’ve had no access to their relatives. China Human Rights Defenders, a non-profit </w:t>
      </w:r>
      <w:proofErr w:type="spellStart"/>
      <w:r w:rsidRPr="003C46E9">
        <w:rPr>
          <w:rFonts w:ascii="Times New Roman" w:eastAsia="Times New Roman" w:hAnsi="Times New Roman" w:cs="Times New Roman"/>
          <w:sz w:val="24"/>
          <w:szCs w:val="24"/>
        </w:rPr>
        <w:t>organisation</w:t>
      </w:r>
      <w:proofErr w:type="spellEnd"/>
      <w:r w:rsidRPr="003C46E9">
        <w:rPr>
          <w:rFonts w:ascii="Times New Roman" w:eastAsia="Times New Roman" w:hAnsi="Times New Roman" w:cs="Times New Roman"/>
          <w:sz w:val="24"/>
          <w:szCs w:val="24"/>
        </w:rPr>
        <w:t xml:space="preserve"> with its headquarters in Washington DC, says the detentions and trials </w:t>
      </w:r>
      <w:hyperlink r:id="rId7" w:history="1">
        <w:r w:rsidRPr="003C46E9">
          <w:rPr>
            <w:rFonts w:ascii="Times New Roman" w:eastAsia="Times New Roman" w:hAnsi="Times New Roman" w:cs="Times New Roman"/>
            <w:sz w:val="24"/>
            <w:szCs w:val="24"/>
            <w:u w:val="single"/>
          </w:rPr>
          <w:t>make a mockery of China’s oft-stated commitment to rule of law.</w:t>
        </w:r>
      </w:hyperlink>
    </w:p>
    <w:p w:rsidR="003C46E9" w:rsidRPr="003C46E9" w:rsidRDefault="003C46E9" w:rsidP="003C46E9">
      <w:pPr>
        <w:spacing w:before="100" w:beforeAutospacing="1" w:after="100" w:afterAutospacing="1" w:line="240" w:lineRule="auto"/>
        <w:rPr>
          <w:rFonts w:ascii="Times New Roman" w:eastAsia="Times New Roman" w:hAnsi="Times New Roman" w:cs="Times New Roman"/>
          <w:sz w:val="24"/>
          <w:szCs w:val="24"/>
        </w:rPr>
      </w:pPr>
      <w:hyperlink r:id="rId8" w:history="1">
        <w:r w:rsidRPr="003C46E9">
          <w:rPr>
            <w:rFonts w:ascii="Times New Roman" w:eastAsia="Times New Roman" w:hAnsi="Times New Roman" w:cs="Times New Roman"/>
            <w:sz w:val="24"/>
            <w:szCs w:val="24"/>
            <w:u w:val="single"/>
          </w:rPr>
          <w:t>China</w:t>
        </w:r>
      </w:hyperlink>
      <w:r w:rsidRPr="003C46E9">
        <w:rPr>
          <w:rFonts w:ascii="Times New Roman" w:eastAsia="Times New Roman" w:hAnsi="Times New Roman" w:cs="Times New Roman"/>
          <w:sz w:val="24"/>
          <w:szCs w:val="24"/>
        </w:rPr>
        <w:t xml:space="preserve"> claims that those facing trials, including lawyers in the </w:t>
      </w:r>
      <w:proofErr w:type="spellStart"/>
      <w:r w:rsidRPr="003C46E9">
        <w:rPr>
          <w:rFonts w:ascii="Times New Roman" w:eastAsia="Times New Roman" w:hAnsi="Times New Roman" w:cs="Times New Roman"/>
          <w:sz w:val="24"/>
          <w:szCs w:val="24"/>
        </w:rPr>
        <w:t>Fengrui</w:t>
      </w:r>
      <w:proofErr w:type="spellEnd"/>
      <w:r w:rsidRPr="003C46E9">
        <w:rPr>
          <w:rFonts w:ascii="Times New Roman" w:eastAsia="Times New Roman" w:hAnsi="Times New Roman" w:cs="Times New Roman"/>
          <w:sz w:val="24"/>
          <w:szCs w:val="24"/>
        </w:rPr>
        <w:t xml:space="preserve"> law firm, conspired to overthrow the Chinese Communist party. State media on Wednesday said Hu confessed to being deeply connected to “foreign anti-China forces” and had conspired with members of the </w:t>
      </w:r>
      <w:proofErr w:type="spellStart"/>
      <w:r w:rsidRPr="003C46E9">
        <w:rPr>
          <w:rFonts w:ascii="Times New Roman" w:eastAsia="Times New Roman" w:hAnsi="Times New Roman" w:cs="Times New Roman"/>
          <w:sz w:val="24"/>
          <w:szCs w:val="24"/>
        </w:rPr>
        <w:t>Fengrui</w:t>
      </w:r>
      <w:proofErr w:type="spellEnd"/>
      <w:r w:rsidRPr="003C46E9">
        <w:rPr>
          <w:rFonts w:ascii="Times New Roman" w:eastAsia="Times New Roman" w:hAnsi="Times New Roman" w:cs="Times New Roman"/>
          <w:sz w:val="24"/>
          <w:szCs w:val="24"/>
        </w:rPr>
        <w:t xml:space="preserve"> firm about “how to get lawyers involved with sensitive incidents”.</w:t>
      </w:r>
    </w:p>
    <w:p w:rsidR="003C46E9" w:rsidRPr="003C46E9" w:rsidRDefault="003C46E9" w:rsidP="003C46E9">
      <w:pPr>
        <w:spacing w:before="100" w:beforeAutospacing="1" w:after="100" w:afterAutospacing="1" w:line="240" w:lineRule="auto"/>
        <w:rPr>
          <w:rFonts w:ascii="Times New Roman" w:eastAsia="Times New Roman" w:hAnsi="Times New Roman" w:cs="Times New Roman"/>
          <w:sz w:val="24"/>
          <w:szCs w:val="24"/>
        </w:rPr>
      </w:pPr>
      <w:r w:rsidRPr="003C46E9">
        <w:rPr>
          <w:rFonts w:ascii="Times New Roman" w:eastAsia="Times New Roman" w:hAnsi="Times New Roman" w:cs="Times New Roman"/>
          <w:sz w:val="24"/>
          <w:szCs w:val="24"/>
        </w:rPr>
        <w:t>Hu’s defenders say his main crime was leading underground Christian churches, unsanctioned by the Communist party, and advocating greater freedom of speech and religion.</w:t>
      </w:r>
    </w:p>
    <w:p w:rsidR="003C46E9" w:rsidRPr="003C46E9" w:rsidRDefault="003C46E9" w:rsidP="003C46E9">
      <w:pPr>
        <w:spacing w:before="100" w:beforeAutospacing="1" w:after="100" w:afterAutospacing="1" w:line="240" w:lineRule="auto"/>
        <w:rPr>
          <w:rFonts w:ascii="Times New Roman" w:eastAsia="Times New Roman" w:hAnsi="Times New Roman" w:cs="Times New Roman"/>
          <w:sz w:val="24"/>
          <w:szCs w:val="24"/>
        </w:rPr>
      </w:pPr>
      <w:r w:rsidRPr="003C46E9">
        <w:rPr>
          <w:rFonts w:ascii="Times New Roman" w:eastAsia="Times New Roman" w:hAnsi="Times New Roman" w:cs="Times New Roman"/>
          <w:sz w:val="24"/>
          <w:szCs w:val="24"/>
        </w:rPr>
        <w:t xml:space="preserve">On Monday, state media reported that rights activist </w:t>
      </w:r>
      <w:proofErr w:type="spellStart"/>
      <w:r w:rsidRPr="003C46E9">
        <w:rPr>
          <w:rFonts w:ascii="Times New Roman" w:eastAsia="Times New Roman" w:hAnsi="Times New Roman" w:cs="Times New Roman"/>
          <w:sz w:val="24"/>
          <w:szCs w:val="24"/>
        </w:rPr>
        <w:t>Zhai</w:t>
      </w:r>
      <w:proofErr w:type="spellEnd"/>
      <w:r w:rsidRPr="003C46E9">
        <w:rPr>
          <w:rFonts w:ascii="Times New Roman" w:eastAsia="Times New Roman" w:hAnsi="Times New Roman" w:cs="Times New Roman"/>
          <w:sz w:val="24"/>
          <w:szCs w:val="24"/>
        </w:rPr>
        <w:t xml:space="preserve"> </w:t>
      </w:r>
      <w:proofErr w:type="spellStart"/>
      <w:r w:rsidRPr="003C46E9">
        <w:rPr>
          <w:rFonts w:ascii="Times New Roman" w:eastAsia="Times New Roman" w:hAnsi="Times New Roman" w:cs="Times New Roman"/>
          <w:sz w:val="24"/>
          <w:szCs w:val="24"/>
        </w:rPr>
        <w:t>Yamin</w:t>
      </w:r>
      <w:proofErr w:type="spellEnd"/>
      <w:r w:rsidRPr="003C46E9">
        <w:rPr>
          <w:rFonts w:ascii="Times New Roman" w:eastAsia="Times New Roman" w:hAnsi="Times New Roman" w:cs="Times New Roman"/>
          <w:sz w:val="24"/>
          <w:szCs w:val="24"/>
        </w:rPr>
        <w:t xml:space="preserve"> had confessed to subversion </w:t>
      </w:r>
      <w:hyperlink r:id="rId9" w:history="1">
        <w:r w:rsidRPr="003C46E9">
          <w:rPr>
            <w:rFonts w:ascii="Times New Roman" w:eastAsia="Times New Roman" w:hAnsi="Times New Roman" w:cs="Times New Roman"/>
            <w:sz w:val="24"/>
            <w:szCs w:val="24"/>
            <w:u w:val="single"/>
          </w:rPr>
          <w:t>and was given a suspended three-year prison sentence.</w:t>
        </w:r>
      </w:hyperlink>
      <w:r w:rsidRPr="003C46E9">
        <w:rPr>
          <w:rFonts w:ascii="Times New Roman" w:eastAsia="Times New Roman" w:hAnsi="Times New Roman" w:cs="Times New Roman"/>
          <w:sz w:val="24"/>
          <w:szCs w:val="24"/>
        </w:rPr>
        <w:t xml:space="preserve"> A day earlier, a prominent lawyer in the </w:t>
      </w:r>
      <w:proofErr w:type="spellStart"/>
      <w:r w:rsidRPr="003C46E9">
        <w:rPr>
          <w:rFonts w:ascii="Times New Roman" w:eastAsia="Times New Roman" w:hAnsi="Times New Roman" w:cs="Times New Roman"/>
          <w:sz w:val="24"/>
          <w:szCs w:val="24"/>
        </w:rPr>
        <w:t>Fengrui</w:t>
      </w:r>
      <w:proofErr w:type="spellEnd"/>
      <w:r w:rsidRPr="003C46E9">
        <w:rPr>
          <w:rFonts w:ascii="Times New Roman" w:eastAsia="Times New Roman" w:hAnsi="Times New Roman" w:cs="Times New Roman"/>
          <w:sz w:val="24"/>
          <w:szCs w:val="24"/>
        </w:rPr>
        <w:t xml:space="preserve"> firm, Wang Yu, appeared in a videotaped interview, blaming “foreign forces” for influencing the firm’s activities. Wang has reportedly been released on bail.</w:t>
      </w:r>
    </w:p>
    <w:p w:rsidR="003C46E9" w:rsidRPr="003C46E9" w:rsidRDefault="003C46E9" w:rsidP="003C46E9">
      <w:pPr>
        <w:spacing w:before="100" w:beforeAutospacing="1" w:after="100" w:afterAutospacing="1" w:line="240" w:lineRule="auto"/>
        <w:rPr>
          <w:rFonts w:ascii="Times New Roman" w:eastAsia="Times New Roman" w:hAnsi="Times New Roman" w:cs="Times New Roman"/>
          <w:sz w:val="24"/>
          <w:szCs w:val="24"/>
        </w:rPr>
      </w:pPr>
      <w:r w:rsidRPr="003C46E9">
        <w:rPr>
          <w:rFonts w:ascii="Times New Roman" w:eastAsia="Times New Roman" w:hAnsi="Times New Roman" w:cs="Times New Roman"/>
          <w:sz w:val="24"/>
          <w:szCs w:val="24"/>
        </w:rPr>
        <w:lastRenderedPageBreak/>
        <w:t xml:space="preserve">Jerome Cohen, an expert on Chinese law at New York University, said Wang probably agreed to do the interview to protect her teenage son and husband, who is in detention and faces subversion charges himself. </w:t>
      </w:r>
    </w:p>
    <w:p w:rsidR="003C46E9" w:rsidRPr="003C46E9" w:rsidRDefault="003C46E9" w:rsidP="003C46E9">
      <w:pPr>
        <w:spacing w:before="100" w:beforeAutospacing="1" w:after="100" w:afterAutospacing="1" w:line="240" w:lineRule="auto"/>
        <w:rPr>
          <w:rFonts w:ascii="Times New Roman" w:eastAsia="Times New Roman" w:hAnsi="Times New Roman" w:cs="Times New Roman"/>
          <w:sz w:val="24"/>
          <w:szCs w:val="24"/>
        </w:rPr>
      </w:pPr>
      <w:r w:rsidRPr="003C46E9">
        <w:rPr>
          <w:rFonts w:ascii="Times New Roman" w:eastAsia="Times New Roman" w:hAnsi="Times New Roman" w:cs="Times New Roman"/>
          <w:sz w:val="24"/>
          <w:szCs w:val="24"/>
        </w:rPr>
        <w:t xml:space="preserve">“To say that her statement was ‘probably’ the product of coercion is silly since she has been held in an immensely coercive environment for over a year,” </w:t>
      </w:r>
      <w:hyperlink r:id="rId10" w:history="1">
        <w:r w:rsidRPr="003C46E9">
          <w:rPr>
            <w:rFonts w:ascii="Times New Roman" w:eastAsia="Times New Roman" w:hAnsi="Times New Roman" w:cs="Times New Roman"/>
            <w:sz w:val="24"/>
            <w:szCs w:val="24"/>
            <w:u w:val="single"/>
          </w:rPr>
          <w:t>Cohen wrote in a blogpost</w:t>
        </w:r>
      </w:hyperlink>
      <w:r w:rsidRPr="003C46E9">
        <w:rPr>
          <w:rFonts w:ascii="Times New Roman" w:eastAsia="Times New Roman" w:hAnsi="Times New Roman" w:cs="Times New Roman"/>
          <w:sz w:val="24"/>
          <w:szCs w:val="24"/>
        </w:rPr>
        <w:t xml:space="preserve"> on Wednesday. “These ‘confessions’ are reminiscent of the ‘brainwashing’ era of the 1950s for which the new China became infamous.”</w:t>
      </w:r>
    </w:p>
    <w:p w:rsidR="003C46E9" w:rsidRPr="003C46E9" w:rsidRDefault="003C46E9" w:rsidP="003C46E9">
      <w:pPr>
        <w:spacing w:before="100" w:beforeAutospacing="1" w:after="100" w:afterAutospacing="1" w:line="240" w:lineRule="auto"/>
        <w:rPr>
          <w:rFonts w:ascii="Times New Roman" w:eastAsia="Times New Roman" w:hAnsi="Times New Roman" w:cs="Times New Roman"/>
          <w:sz w:val="24"/>
          <w:szCs w:val="24"/>
        </w:rPr>
      </w:pPr>
      <w:r w:rsidRPr="003C46E9">
        <w:rPr>
          <w:rFonts w:ascii="Times New Roman" w:eastAsia="Times New Roman" w:hAnsi="Times New Roman" w:cs="Times New Roman"/>
          <w:sz w:val="24"/>
          <w:szCs w:val="24"/>
        </w:rPr>
        <w:t xml:space="preserve">This week, the Chinese artist Ai </w:t>
      </w:r>
      <w:proofErr w:type="spellStart"/>
      <w:r w:rsidRPr="003C46E9">
        <w:rPr>
          <w:rFonts w:ascii="Times New Roman" w:eastAsia="Times New Roman" w:hAnsi="Times New Roman" w:cs="Times New Roman"/>
          <w:sz w:val="24"/>
          <w:szCs w:val="24"/>
        </w:rPr>
        <w:t>Weiwei</w:t>
      </w:r>
      <w:proofErr w:type="spellEnd"/>
      <w:r w:rsidRPr="003C46E9">
        <w:rPr>
          <w:rFonts w:ascii="Times New Roman" w:eastAsia="Times New Roman" w:hAnsi="Times New Roman" w:cs="Times New Roman"/>
          <w:sz w:val="24"/>
          <w:szCs w:val="24"/>
        </w:rPr>
        <w:t xml:space="preserve"> has started posting videos mocking what he sees as a clumsy attempts by China to manufacture “confessions” from activists such as Wang. </w:t>
      </w:r>
    </w:p>
    <w:p w:rsidR="003C46E9" w:rsidRPr="003C46E9" w:rsidRDefault="003C46E9" w:rsidP="003C46E9">
      <w:pPr>
        <w:spacing w:before="100" w:beforeAutospacing="1" w:after="100" w:afterAutospacing="1" w:line="240" w:lineRule="auto"/>
        <w:rPr>
          <w:rFonts w:ascii="Times New Roman" w:eastAsia="Times New Roman" w:hAnsi="Times New Roman" w:cs="Times New Roman"/>
          <w:sz w:val="24"/>
          <w:szCs w:val="24"/>
        </w:rPr>
      </w:pPr>
      <w:r w:rsidRPr="003C46E9">
        <w:rPr>
          <w:rFonts w:ascii="Times New Roman" w:eastAsia="Times New Roman" w:hAnsi="Times New Roman" w:cs="Times New Roman"/>
          <w:sz w:val="24"/>
          <w:szCs w:val="24"/>
        </w:rPr>
        <w:t xml:space="preserve">In her interview, Wang is seen saying she “will not acknowledge, will not </w:t>
      </w:r>
      <w:proofErr w:type="spellStart"/>
      <w:r w:rsidRPr="003C46E9">
        <w:rPr>
          <w:rFonts w:ascii="Times New Roman" w:eastAsia="Times New Roman" w:hAnsi="Times New Roman" w:cs="Times New Roman"/>
          <w:sz w:val="24"/>
          <w:szCs w:val="24"/>
        </w:rPr>
        <w:t>recognise</w:t>
      </w:r>
      <w:proofErr w:type="spellEnd"/>
      <w:r w:rsidRPr="003C46E9">
        <w:rPr>
          <w:rFonts w:ascii="Times New Roman" w:eastAsia="Times New Roman" w:hAnsi="Times New Roman" w:cs="Times New Roman"/>
          <w:sz w:val="24"/>
          <w:szCs w:val="24"/>
        </w:rPr>
        <w:t xml:space="preserve"> and will not accept’’ an international award she received last year, while in detention. In response, </w:t>
      </w:r>
      <w:hyperlink r:id="rId11" w:history="1">
        <w:r w:rsidRPr="003C46E9">
          <w:rPr>
            <w:rFonts w:ascii="Times New Roman" w:eastAsia="Times New Roman" w:hAnsi="Times New Roman" w:cs="Times New Roman"/>
            <w:sz w:val="24"/>
            <w:szCs w:val="24"/>
            <w:u w:val="single"/>
          </w:rPr>
          <w:t xml:space="preserve">Ai </w:t>
        </w:r>
        <w:proofErr w:type="spellStart"/>
        <w:r w:rsidRPr="003C46E9">
          <w:rPr>
            <w:rFonts w:ascii="Times New Roman" w:eastAsia="Times New Roman" w:hAnsi="Times New Roman" w:cs="Times New Roman"/>
            <w:sz w:val="24"/>
            <w:szCs w:val="24"/>
            <w:u w:val="single"/>
          </w:rPr>
          <w:t>Weiwei’s</w:t>
        </w:r>
        <w:proofErr w:type="spellEnd"/>
        <w:r w:rsidRPr="003C46E9">
          <w:rPr>
            <w:rFonts w:ascii="Times New Roman" w:eastAsia="Times New Roman" w:hAnsi="Times New Roman" w:cs="Times New Roman"/>
            <w:sz w:val="24"/>
            <w:szCs w:val="24"/>
            <w:u w:val="single"/>
          </w:rPr>
          <w:t xml:space="preserve"> video shows him repeating the same language, over and over.</w:t>
        </w:r>
      </w:hyperlink>
    </w:p>
    <w:p w:rsidR="003C46E9" w:rsidRPr="003C46E9" w:rsidRDefault="003C46E9" w:rsidP="003C46E9">
      <w:pPr>
        <w:spacing w:before="100" w:beforeAutospacing="1" w:after="100" w:afterAutospacing="1" w:line="240" w:lineRule="auto"/>
        <w:rPr>
          <w:rFonts w:ascii="Times New Roman" w:eastAsia="Times New Roman" w:hAnsi="Times New Roman" w:cs="Times New Roman"/>
          <w:sz w:val="24"/>
          <w:szCs w:val="24"/>
        </w:rPr>
      </w:pPr>
      <w:r w:rsidRPr="003C46E9">
        <w:rPr>
          <w:rFonts w:ascii="Times New Roman" w:eastAsia="Times New Roman" w:hAnsi="Times New Roman" w:cs="Times New Roman"/>
          <w:sz w:val="24"/>
          <w:szCs w:val="24"/>
        </w:rPr>
        <w:t xml:space="preserve">Other analysts have noted that the phrase “will not acknowledge, will not </w:t>
      </w:r>
      <w:proofErr w:type="spellStart"/>
      <w:r w:rsidRPr="003C46E9">
        <w:rPr>
          <w:rFonts w:ascii="Times New Roman" w:eastAsia="Times New Roman" w:hAnsi="Times New Roman" w:cs="Times New Roman"/>
          <w:sz w:val="24"/>
          <w:szCs w:val="24"/>
        </w:rPr>
        <w:t>recognise</w:t>
      </w:r>
      <w:proofErr w:type="spellEnd"/>
      <w:r w:rsidRPr="003C46E9">
        <w:rPr>
          <w:rFonts w:ascii="Times New Roman" w:eastAsia="Times New Roman" w:hAnsi="Times New Roman" w:cs="Times New Roman"/>
          <w:sz w:val="24"/>
          <w:szCs w:val="24"/>
        </w:rPr>
        <w:t xml:space="preserve">, will not accept” is the same wording China used after a tribunal in The Hague last month that Beijing had violated international law in the South China Sea. </w:t>
      </w:r>
    </w:p>
    <w:p w:rsidR="003C46E9" w:rsidRPr="003C46E9" w:rsidRDefault="003C46E9">
      <w:pPr>
        <w:rPr>
          <w:rFonts w:ascii="Times New Roman" w:hAnsi="Times New Roman" w:cs="Times New Roman"/>
          <w:sz w:val="24"/>
          <w:szCs w:val="24"/>
        </w:rPr>
      </w:pPr>
    </w:p>
    <w:sectPr w:rsidR="003C46E9" w:rsidRPr="003C4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6E9"/>
    <w:rsid w:val="00240F64"/>
    <w:rsid w:val="003C4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9EBB-207A-4DA4-8C8B-BF72862C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C46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6E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C46E9"/>
    <w:rPr>
      <w:color w:val="0000FF"/>
      <w:u w:val="single"/>
    </w:rPr>
  </w:style>
  <w:style w:type="paragraph" w:customStyle="1" w:styleId="byline">
    <w:name w:val="byline"/>
    <w:basedOn w:val="Normal"/>
    <w:rsid w:val="003C46E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C46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04972">
      <w:bodyDiv w:val="1"/>
      <w:marLeft w:val="0"/>
      <w:marRight w:val="0"/>
      <w:marTop w:val="0"/>
      <w:marBottom w:val="0"/>
      <w:divBdr>
        <w:top w:val="none" w:sz="0" w:space="0" w:color="auto"/>
        <w:left w:val="none" w:sz="0" w:space="0" w:color="auto"/>
        <w:bottom w:val="none" w:sz="0" w:space="0" w:color="auto"/>
        <w:right w:val="none" w:sz="0" w:space="0" w:color="auto"/>
      </w:divBdr>
      <w:divsChild>
        <w:div w:id="693656623">
          <w:marLeft w:val="0"/>
          <w:marRight w:val="0"/>
          <w:marTop w:val="0"/>
          <w:marBottom w:val="0"/>
          <w:divBdr>
            <w:top w:val="none" w:sz="0" w:space="0" w:color="auto"/>
            <w:left w:val="none" w:sz="0" w:space="0" w:color="auto"/>
            <w:bottom w:val="none" w:sz="0" w:space="0" w:color="auto"/>
            <w:right w:val="none" w:sz="0" w:space="0" w:color="auto"/>
          </w:divBdr>
        </w:div>
        <w:div w:id="647897961">
          <w:marLeft w:val="0"/>
          <w:marRight w:val="0"/>
          <w:marTop w:val="0"/>
          <w:marBottom w:val="0"/>
          <w:divBdr>
            <w:top w:val="none" w:sz="0" w:space="0" w:color="auto"/>
            <w:left w:val="none" w:sz="0" w:space="0" w:color="auto"/>
            <w:bottom w:val="none" w:sz="0" w:space="0" w:color="auto"/>
            <w:right w:val="none" w:sz="0" w:space="0" w:color="auto"/>
          </w:divBdr>
        </w:div>
      </w:divsChild>
    </w:div>
    <w:div w:id="408431606">
      <w:bodyDiv w:val="1"/>
      <w:marLeft w:val="0"/>
      <w:marRight w:val="0"/>
      <w:marTop w:val="0"/>
      <w:marBottom w:val="0"/>
      <w:divBdr>
        <w:top w:val="none" w:sz="0" w:space="0" w:color="auto"/>
        <w:left w:val="none" w:sz="0" w:space="0" w:color="auto"/>
        <w:bottom w:val="none" w:sz="0" w:space="0" w:color="auto"/>
        <w:right w:val="none" w:sz="0" w:space="0" w:color="auto"/>
      </w:divBdr>
      <w:divsChild>
        <w:div w:id="597449842">
          <w:marLeft w:val="0"/>
          <w:marRight w:val="0"/>
          <w:marTop w:val="0"/>
          <w:marBottom w:val="0"/>
          <w:divBdr>
            <w:top w:val="none" w:sz="0" w:space="0" w:color="auto"/>
            <w:left w:val="none" w:sz="0" w:space="0" w:color="auto"/>
            <w:bottom w:val="none" w:sz="0" w:space="0" w:color="auto"/>
            <w:right w:val="none" w:sz="0" w:space="0" w:color="auto"/>
          </w:divBdr>
          <w:divsChild>
            <w:div w:id="120471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1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chin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witter.com/CHRDnet/status/76069783785219686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hrd.org/2016/01/hu-shigen-%E8%83%A1%E7%9F%B3%E6%A0%B9/" TargetMode="External"/><Relationship Id="rId11" Type="http://schemas.openxmlformats.org/officeDocument/2006/relationships/hyperlink" Target="https://www.hongkongfp.com/2016/08/02/artist-ai-weiwei-posts-videos-satirising-released-rights-lawyer-wang-yus-controversial-interview/" TargetMode="External"/><Relationship Id="rId5" Type="http://schemas.openxmlformats.org/officeDocument/2006/relationships/hyperlink" Target="https://www.theguardian.com/world/2016/aug/03/christian-church-leader-hu-shigen-jailed-chinese-human-rights-crackdown" TargetMode="External"/><Relationship Id="rId10" Type="http://schemas.openxmlformats.org/officeDocument/2006/relationships/hyperlink" Target="http://www.jeromecohen.net/jerrys-blog/2016/8/3/more-on-rights-lawyer-wang-yus-confession-and-release-and-chinas-revival-of-brainwashing-practice" TargetMode="External"/><Relationship Id="rId4" Type="http://schemas.openxmlformats.org/officeDocument/2006/relationships/hyperlink" Target="https://www.theguardian.com/profile/stuart-leavenworth" TargetMode="External"/><Relationship Id="rId9" Type="http://schemas.openxmlformats.org/officeDocument/2006/relationships/hyperlink" Target="https://www.theguardian.com/world/2016/aug/02/china-puts-human-rights-activists-on-t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2016-08-05T13:59:00Z</dcterms:created>
  <dcterms:modified xsi:type="dcterms:W3CDTF">2016-08-05T14:06:00Z</dcterms:modified>
</cp:coreProperties>
</file>