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2AF6E" w14:textId="77777777" w:rsidR="000359F5" w:rsidRPr="000359F5" w:rsidRDefault="000359F5" w:rsidP="000359F5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0359F5">
        <w:rPr>
          <w:rFonts w:ascii="Times New Roman" w:hAnsi="Times New Roman" w:cs="Times New Roman"/>
          <w:b/>
          <w:sz w:val="36"/>
          <w:szCs w:val="36"/>
        </w:rPr>
        <w:t xml:space="preserve">Syrian Lawyer, 79, </w:t>
      </w:r>
      <w:proofErr w:type="gramStart"/>
      <w:r w:rsidRPr="000359F5">
        <w:rPr>
          <w:rFonts w:ascii="Times New Roman" w:hAnsi="Times New Roman" w:cs="Times New Roman"/>
          <w:b/>
          <w:sz w:val="36"/>
          <w:szCs w:val="36"/>
        </w:rPr>
        <w:t>Sentenced</w:t>
      </w:r>
      <w:proofErr w:type="gramEnd"/>
      <w:r w:rsidRPr="000359F5">
        <w:rPr>
          <w:rFonts w:ascii="Times New Roman" w:hAnsi="Times New Roman" w:cs="Times New Roman"/>
          <w:b/>
          <w:sz w:val="36"/>
          <w:szCs w:val="36"/>
        </w:rPr>
        <w:t xml:space="preserve"> to 3 years in Jail</w:t>
      </w:r>
    </w:p>
    <w:p w14:paraId="64F0C92E" w14:textId="77777777" w:rsidR="000359F5" w:rsidRDefault="000359F5" w:rsidP="00035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62C8BA" w14:textId="77777777" w:rsidR="000359F5" w:rsidRDefault="000359F5" w:rsidP="000359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9F5">
        <w:rPr>
          <w:rFonts w:ascii="Times New Roman" w:hAnsi="Times New Roman" w:cs="Times New Roman"/>
          <w:sz w:val="24"/>
          <w:szCs w:val="24"/>
        </w:rPr>
        <w:t>By REUTERS</w:t>
      </w:r>
    </w:p>
    <w:p w14:paraId="5CBB2F5B" w14:textId="77777777" w:rsidR="000359F5" w:rsidRDefault="000359F5" w:rsidP="000359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9F5">
        <w:rPr>
          <w:rFonts w:ascii="Times New Roman" w:hAnsi="Times New Roman" w:cs="Times New Roman"/>
          <w:sz w:val="24"/>
          <w:szCs w:val="24"/>
        </w:rPr>
        <w:t>July 4, 2010</w:t>
      </w:r>
    </w:p>
    <w:p w14:paraId="1414A136" w14:textId="77777777" w:rsidR="000359F5" w:rsidRDefault="000359F5" w:rsidP="00035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New York Times </w:t>
      </w:r>
    </w:p>
    <w:p w14:paraId="76793E59" w14:textId="77777777" w:rsidR="000359F5" w:rsidRPr="000359F5" w:rsidRDefault="000359F5" w:rsidP="000359F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0359F5">
        <w:rPr>
          <w:rFonts w:ascii="Times New Roman" w:hAnsi="Times New Roman" w:cs="Times New Roman"/>
          <w:i/>
          <w:sz w:val="24"/>
          <w:szCs w:val="24"/>
        </w:rPr>
        <w:t>http://www.nytimes.com/2010/07/05/world/middleeast/05syria.html</w:t>
      </w:r>
    </w:p>
    <w:bookmarkEnd w:id="0"/>
    <w:p w14:paraId="2459E334" w14:textId="77777777" w:rsidR="000359F5" w:rsidRDefault="000359F5" w:rsidP="00035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6E19EF" w14:textId="77777777" w:rsidR="000359F5" w:rsidRPr="000359F5" w:rsidRDefault="000359F5" w:rsidP="000359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9F5">
        <w:rPr>
          <w:rFonts w:ascii="Times New Roman" w:hAnsi="Times New Roman" w:cs="Times New Roman"/>
          <w:sz w:val="24"/>
          <w:szCs w:val="24"/>
        </w:rPr>
        <w:t>DAMASCUS, Syria (Reuters) — A Syrian military court on Sunday imposed a three-year prison term on a 79-year-old lawyer who had campaigned for decades for an end to emergency law. The sentence raised fears among the lawyer’s defense team that he might not survive the incarceration.</w:t>
      </w:r>
    </w:p>
    <w:p w14:paraId="45E5A9B6" w14:textId="77777777" w:rsidR="000359F5" w:rsidRPr="000359F5" w:rsidRDefault="000359F5" w:rsidP="00035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AC7453" w14:textId="77777777" w:rsidR="000359F5" w:rsidRPr="000359F5" w:rsidRDefault="000359F5" w:rsidP="000359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9F5">
        <w:rPr>
          <w:rFonts w:ascii="Times New Roman" w:hAnsi="Times New Roman" w:cs="Times New Roman"/>
          <w:sz w:val="24"/>
          <w:szCs w:val="24"/>
        </w:rPr>
        <w:t xml:space="preserve">The court convicted the lawyer, </w:t>
      </w:r>
      <w:proofErr w:type="spellStart"/>
      <w:r w:rsidRPr="000359F5">
        <w:rPr>
          <w:rFonts w:ascii="Times New Roman" w:hAnsi="Times New Roman" w:cs="Times New Roman"/>
          <w:sz w:val="24"/>
          <w:szCs w:val="24"/>
        </w:rPr>
        <w:t>Haitham</w:t>
      </w:r>
      <w:proofErr w:type="spellEnd"/>
      <w:r w:rsidRPr="00035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9F5">
        <w:rPr>
          <w:rFonts w:ascii="Times New Roman" w:hAnsi="Times New Roman" w:cs="Times New Roman"/>
          <w:sz w:val="24"/>
          <w:szCs w:val="24"/>
        </w:rPr>
        <w:t>Maleh</w:t>
      </w:r>
      <w:proofErr w:type="spellEnd"/>
      <w:r w:rsidRPr="000359F5">
        <w:rPr>
          <w:rFonts w:ascii="Times New Roman" w:hAnsi="Times New Roman" w:cs="Times New Roman"/>
          <w:sz w:val="24"/>
          <w:szCs w:val="24"/>
        </w:rPr>
        <w:t>, who spent six years as a political prisoner in the 1980s and had been barred from leaving Syria, on charges of “weakening national morale.”</w:t>
      </w:r>
    </w:p>
    <w:p w14:paraId="70F75962" w14:textId="77777777" w:rsidR="000359F5" w:rsidRPr="000359F5" w:rsidRDefault="000359F5" w:rsidP="00035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2CFE82" w14:textId="77777777" w:rsidR="000359F5" w:rsidRPr="000359F5" w:rsidRDefault="000359F5" w:rsidP="000359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9F5">
        <w:rPr>
          <w:rFonts w:ascii="Times New Roman" w:hAnsi="Times New Roman" w:cs="Times New Roman"/>
          <w:sz w:val="24"/>
          <w:szCs w:val="24"/>
        </w:rPr>
        <w:t>“This is tragic,” one of his lawyers said. “</w:t>
      </w:r>
      <w:proofErr w:type="spellStart"/>
      <w:r w:rsidRPr="000359F5">
        <w:rPr>
          <w:rFonts w:ascii="Times New Roman" w:hAnsi="Times New Roman" w:cs="Times New Roman"/>
          <w:sz w:val="24"/>
          <w:szCs w:val="24"/>
        </w:rPr>
        <w:t>Haitham</w:t>
      </w:r>
      <w:proofErr w:type="spellEnd"/>
      <w:r w:rsidRPr="00035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9F5">
        <w:rPr>
          <w:rFonts w:ascii="Times New Roman" w:hAnsi="Times New Roman" w:cs="Times New Roman"/>
          <w:sz w:val="24"/>
          <w:szCs w:val="24"/>
        </w:rPr>
        <w:t>Maleh</w:t>
      </w:r>
      <w:proofErr w:type="spellEnd"/>
      <w:r w:rsidRPr="000359F5">
        <w:rPr>
          <w:rFonts w:ascii="Times New Roman" w:hAnsi="Times New Roman" w:cs="Times New Roman"/>
          <w:sz w:val="24"/>
          <w:szCs w:val="24"/>
        </w:rPr>
        <w:t xml:space="preserve"> is an old and ill man.”</w:t>
      </w:r>
    </w:p>
    <w:p w14:paraId="452CAF72" w14:textId="77777777" w:rsidR="000359F5" w:rsidRPr="000359F5" w:rsidRDefault="000359F5" w:rsidP="00035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5389AB" w14:textId="77777777" w:rsidR="000359F5" w:rsidRPr="000359F5" w:rsidRDefault="000359F5" w:rsidP="000359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9F5">
        <w:rPr>
          <w:rFonts w:ascii="Times New Roman" w:hAnsi="Times New Roman" w:cs="Times New Roman"/>
          <w:sz w:val="24"/>
          <w:szCs w:val="24"/>
        </w:rPr>
        <w:t xml:space="preserve">The United States criticized the punishments of Mr. </w:t>
      </w:r>
      <w:proofErr w:type="spellStart"/>
      <w:r w:rsidRPr="000359F5">
        <w:rPr>
          <w:rFonts w:ascii="Times New Roman" w:hAnsi="Times New Roman" w:cs="Times New Roman"/>
          <w:sz w:val="24"/>
          <w:szCs w:val="24"/>
        </w:rPr>
        <w:t>Maleh</w:t>
      </w:r>
      <w:proofErr w:type="spellEnd"/>
      <w:r w:rsidRPr="000359F5">
        <w:rPr>
          <w:rFonts w:ascii="Times New Roman" w:hAnsi="Times New Roman" w:cs="Times New Roman"/>
          <w:sz w:val="24"/>
          <w:szCs w:val="24"/>
        </w:rPr>
        <w:t xml:space="preserve"> and another lawyer convicted last month on the same charges.</w:t>
      </w:r>
    </w:p>
    <w:p w14:paraId="45D55C7B" w14:textId="77777777" w:rsidR="000359F5" w:rsidRPr="000359F5" w:rsidRDefault="000359F5" w:rsidP="00035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49C216" w14:textId="77777777" w:rsidR="00A35489" w:rsidRPr="000359F5" w:rsidRDefault="000359F5" w:rsidP="000359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9F5">
        <w:rPr>
          <w:rFonts w:ascii="Times New Roman" w:hAnsi="Times New Roman" w:cs="Times New Roman"/>
          <w:sz w:val="24"/>
          <w:szCs w:val="24"/>
        </w:rPr>
        <w:t>Syria has intensified a campaign of arrests of political opponents over the last two years, even as it has moved with some success to end a prolonged international isolation.</w:t>
      </w:r>
    </w:p>
    <w:sectPr w:rsidR="00A35489" w:rsidRPr="00035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F5"/>
    <w:rsid w:val="000359F5"/>
    <w:rsid w:val="00A3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D1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Zizic</dc:creator>
  <cp:keywords/>
  <dc:description/>
  <cp:lastModifiedBy>Lana Zizic</cp:lastModifiedBy>
  <cp:revision>1</cp:revision>
  <dcterms:created xsi:type="dcterms:W3CDTF">2010-07-05T18:13:00Z</dcterms:created>
  <dcterms:modified xsi:type="dcterms:W3CDTF">2010-07-05T18:16:00Z</dcterms:modified>
</cp:coreProperties>
</file>