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29" w:rsidRPr="00CD2D29" w:rsidRDefault="00CD2D29" w:rsidP="00CD2D29">
      <w:pPr>
        <w:shd w:val="clear" w:color="auto" w:fill="FFFFFF"/>
        <w:spacing w:after="60" w:line="600" w:lineRule="atLeast"/>
        <w:outlineLvl w:val="1"/>
        <w:rPr>
          <w:rFonts w:eastAsia="Times New Roman" w:cs="Times New Roman"/>
          <w:bCs/>
          <w:spacing w:val="-2"/>
          <w:sz w:val="40"/>
          <w:szCs w:val="40"/>
        </w:rPr>
      </w:pPr>
      <w:bookmarkStart w:id="0" w:name="_GoBack"/>
      <w:r w:rsidRPr="00CD2D29">
        <w:rPr>
          <w:rFonts w:eastAsia="Times New Roman" w:cs="Times New Roman"/>
          <w:bCs/>
          <w:spacing w:val="-2"/>
          <w:sz w:val="40"/>
          <w:szCs w:val="40"/>
        </w:rPr>
        <w:t>Husband of imprisoned Iranian human rights lawyer arrested</w:t>
      </w:r>
    </w:p>
    <w:p w:rsidR="00CD2D29" w:rsidRPr="00CD2D29" w:rsidRDefault="00CD2D29" w:rsidP="00CD2D29">
      <w:pPr>
        <w:spacing w:after="0" w:line="240" w:lineRule="auto"/>
        <w:rPr>
          <w:rFonts w:cs="Times New Roman"/>
          <w:sz w:val="40"/>
          <w:szCs w:val="40"/>
        </w:rPr>
      </w:pPr>
    </w:p>
    <w:bookmarkEnd w:id="0"/>
    <w:p w:rsidR="002711F6" w:rsidRPr="00CD2D29" w:rsidRDefault="00CD2D29" w:rsidP="00CD2D29">
      <w:pPr>
        <w:spacing w:after="0" w:line="240" w:lineRule="auto"/>
        <w:rPr>
          <w:rFonts w:cs="Times New Roman"/>
          <w:szCs w:val="24"/>
        </w:rPr>
      </w:pPr>
      <w:r w:rsidRPr="00CD2D29">
        <w:rPr>
          <w:rFonts w:cs="Times New Roman"/>
          <w:szCs w:val="24"/>
        </w:rPr>
        <w:t>September 5, 2018</w:t>
      </w:r>
    </w:p>
    <w:p w:rsidR="00CD2D29" w:rsidRPr="00CD2D29" w:rsidRDefault="00CD2D29" w:rsidP="00CD2D29">
      <w:pPr>
        <w:spacing w:after="0" w:line="240" w:lineRule="auto"/>
        <w:rPr>
          <w:rFonts w:cs="Times New Roman"/>
          <w:szCs w:val="24"/>
        </w:rPr>
      </w:pPr>
      <w:r w:rsidRPr="00CD2D29">
        <w:rPr>
          <w:rFonts w:cs="Times New Roman"/>
          <w:szCs w:val="24"/>
        </w:rPr>
        <w:t>By AFP</w:t>
      </w:r>
    </w:p>
    <w:p w:rsidR="00CD2D29" w:rsidRPr="00CD2D29" w:rsidRDefault="00CD2D29" w:rsidP="00CD2D29">
      <w:pPr>
        <w:spacing w:after="0" w:line="240" w:lineRule="auto"/>
        <w:rPr>
          <w:rFonts w:cs="Times New Roman"/>
          <w:szCs w:val="24"/>
        </w:rPr>
      </w:pPr>
      <w:r w:rsidRPr="00CD2D29">
        <w:rPr>
          <w:rFonts w:cs="Times New Roman"/>
          <w:szCs w:val="24"/>
        </w:rPr>
        <w:t>The Daily Mail</w:t>
      </w:r>
    </w:p>
    <w:p w:rsidR="00CD2D29" w:rsidRPr="00CD2D29" w:rsidRDefault="00CD2D29" w:rsidP="00CD2D29">
      <w:pPr>
        <w:spacing w:after="0" w:line="240" w:lineRule="auto"/>
        <w:rPr>
          <w:rFonts w:cs="Times New Roman"/>
          <w:szCs w:val="24"/>
        </w:rPr>
      </w:pPr>
      <w:hyperlink r:id="rId4" w:history="1">
        <w:r w:rsidRPr="00CD2D29">
          <w:rPr>
            <w:rStyle w:val="Hyperlink"/>
            <w:rFonts w:cs="Times New Roman"/>
            <w:color w:val="auto"/>
            <w:szCs w:val="24"/>
          </w:rPr>
          <w:t>http://www.dailymail.co.uk/wires/afp/article-6134423/Husband-imprisoned-Iranian-human-rights-lawyer-arrested.html</w:t>
        </w:r>
      </w:hyperlink>
    </w:p>
    <w:p w:rsidR="00CD2D29" w:rsidRDefault="00CD2D29" w:rsidP="00CD2D29">
      <w:pPr>
        <w:pStyle w:val="NormalWeb"/>
        <w:shd w:val="clear" w:color="auto" w:fill="FFFFFF"/>
        <w:spacing w:before="0" w:beforeAutospacing="0" w:after="240" w:afterAutospacing="0"/>
        <w:rPr>
          <w:spacing w:val="-2"/>
        </w:rPr>
      </w:pP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 xml:space="preserve">The husband of the imprisoned award-winning Iranian human rights activist </w:t>
      </w:r>
      <w:proofErr w:type="spellStart"/>
      <w:r w:rsidRPr="00CD2D29">
        <w:rPr>
          <w:spacing w:val="-2"/>
        </w:rPr>
        <w:t>Nasrin</w:t>
      </w:r>
      <w:proofErr w:type="spellEnd"/>
      <w:r w:rsidRPr="00CD2D29">
        <w:rPr>
          <w:spacing w:val="-2"/>
        </w:rPr>
        <w:t xml:space="preserve"> </w:t>
      </w:r>
      <w:proofErr w:type="spellStart"/>
      <w:r w:rsidRPr="00CD2D29">
        <w:rPr>
          <w:spacing w:val="-2"/>
        </w:rPr>
        <w:t>Sotoudeh</w:t>
      </w:r>
      <w:proofErr w:type="spellEnd"/>
      <w:r w:rsidRPr="00CD2D29">
        <w:rPr>
          <w:spacing w:val="-2"/>
        </w:rPr>
        <w:t xml:space="preserve"> has been arrested, their lawyer told AFP on Wednesday.</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 xml:space="preserve">"Reza </w:t>
      </w:r>
      <w:proofErr w:type="spellStart"/>
      <w:r w:rsidRPr="00CD2D29">
        <w:rPr>
          <w:spacing w:val="-2"/>
        </w:rPr>
        <w:t>Khandan</w:t>
      </w:r>
      <w:proofErr w:type="spellEnd"/>
      <w:r w:rsidRPr="00CD2D29">
        <w:rPr>
          <w:spacing w:val="-2"/>
        </w:rPr>
        <w:t xml:space="preserve"> was arrested on Tuesday morning at his home in Tehran by agents of Iran's intelligence ministry", their lawyer Mohammad </w:t>
      </w:r>
      <w:proofErr w:type="spellStart"/>
      <w:r w:rsidRPr="00CD2D29">
        <w:rPr>
          <w:spacing w:val="-2"/>
        </w:rPr>
        <w:t>Moghimi</w:t>
      </w:r>
      <w:proofErr w:type="spellEnd"/>
      <w:r w:rsidRPr="00CD2D29">
        <w:rPr>
          <w:spacing w:val="-2"/>
        </w:rPr>
        <w:t xml:space="preserve"> said.</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 xml:space="preserve">He was transferred to </w:t>
      </w:r>
      <w:proofErr w:type="spellStart"/>
      <w:r w:rsidRPr="00CD2D29">
        <w:rPr>
          <w:spacing w:val="-2"/>
        </w:rPr>
        <w:t>Evin</w:t>
      </w:r>
      <w:proofErr w:type="spellEnd"/>
      <w:r w:rsidRPr="00CD2D29">
        <w:rPr>
          <w:spacing w:val="-2"/>
        </w:rPr>
        <w:t xml:space="preserve"> prison in northern Tehran where a judge charged him with conspiring against national security, propaganda against the system and campaigning against Iran's Islamic dress code.</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The last charge was based on the fact that badges were found in the family's home, saying "No to compulsory hijab", the lawyer said.</w:t>
      </w:r>
    </w:p>
    <w:p w:rsidR="00CD2D29" w:rsidRPr="00CD2D29" w:rsidRDefault="00CD2D29" w:rsidP="00CD2D29">
      <w:pPr>
        <w:pStyle w:val="NormalWeb"/>
        <w:shd w:val="clear" w:color="auto" w:fill="FFFFFF"/>
        <w:spacing w:before="0" w:beforeAutospacing="0" w:after="240" w:afterAutospacing="0"/>
        <w:rPr>
          <w:spacing w:val="-2"/>
        </w:rPr>
      </w:pPr>
      <w:proofErr w:type="spellStart"/>
      <w:r w:rsidRPr="00CD2D29">
        <w:rPr>
          <w:spacing w:val="-2"/>
        </w:rPr>
        <w:t>Khandan's</w:t>
      </w:r>
      <w:proofErr w:type="spellEnd"/>
      <w:r w:rsidRPr="00CD2D29">
        <w:rPr>
          <w:spacing w:val="-2"/>
        </w:rPr>
        <w:t xml:space="preserve"> wife is one of Iran's most famed rights activists and won the European Parliament's prestigious Sakharov human rights award in 2012.</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 xml:space="preserve">Earlier this year, </w:t>
      </w:r>
      <w:proofErr w:type="spellStart"/>
      <w:r w:rsidRPr="00CD2D29">
        <w:rPr>
          <w:spacing w:val="-2"/>
        </w:rPr>
        <w:t>Sotoudeh</w:t>
      </w:r>
      <w:proofErr w:type="spellEnd"/>
      <w:r w:rsidRPr="00CD2D29">
        <w:rPr>
          <w:spacing w:val="-2"/>
        </w:rPr>
        <w:t xml:space="preserve"> took on the cases of several women arrested for standing in public areas without their headscarves, which have been mandatory in Iran since shortly after the Islamic revolution of 1979.</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She was arrested in June and told she had already been found guilty "in absentia" on spying charges by Tehran's Revolutionary Court.</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Her legal team said she is now serving a six-year jail term, one year longer than previously reported.</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She began a hunger strike on August 25 in protest at the pressure brought on her family.</w:t>
      </w:r>
    </w:p>
    <w:p w:rsidR="00CD2D29" w:rsidRPr="00CD2D29" w:rsidRDefault="00CD2D29" w:rsidP="00CD2D29">
      <w:pPr>
        <w:pStyle w:val="NormalWeb"/>
        <w:shd w:val="clear" w:color="auto" w:fill="FFFFFF"/>
        <w:spacing w:before="0" w:beforeAutospacing="0" w:after="240" w:afterAutospacing="0"/>
        <w:rPr>
          <w:spacing w:val="-2"/>
        </w:rPr>
      </w:pPr>
      <w:proofErr w:type="spellStart"/>
      <w:r w:rsidRPr="00CD2D29">
        <w:rPr>
          <w:spacing w:val="-2"/>
        </w:rPr>
        <w:t>Khandan's</w:t>
      </w:r>
      <w:proofErr w:type="spellEnd"/>
      <w:r w:rsidRPr="00CD2D29">
        <w:rPr>
          <w:spacing w:val="-2"/>
        </w:rPr>
        <w:t xml:space="preserve"> bail was set at 7 billion </w:t>
      </w:r>
      <w:proofErr w:type="spellStart"/>
      <w:r w:rsidRPr="00CD2D29">
        <w:rPr>
          <w:spacing w:val="-2"/>
        </w:rPr>
        <w:t>rials</w:t>
      </w:r>
      <w:proofErr w:type="spellEnd"/>
      <w:r w:rsidRPr="00CD2D29">
        <w:rPr>
          <w:spacing w:val="-2"/>
        </w:rPr>
        <w:t xml:space="preserve"> (roughly $50,000 at current rates), which </w:t>
      </w:r>
      <w:proofErr w:type="spellStart"/>
      <w:r w:rsidRPr="00CD2D29">
        <w:rPr>
          <w:spacing w:val="-2"/>
        </w:rPr>
        <w:t>Moghimi</w:t>
      </w:r>
      <w:proofErr w:type="spellEnd"/>
      <w:r w:rsidRPr="00CD2D29">
        <w:rPr>
          <w:spacing w:val="-2"/>
        </w:rPr>
        <w:t xml:space="preserve"> called "legally unacceptable".</w:t>
      </w:r>
    </w:p>
    <w:p w:rsidR="00CD2D29" w:rsidRPr="00CD2D29" w:rsidRDefault="00CD2D29" w:rsidP="00CD2D29">
      <w:pPr>
        <w:pStyle w:val="NormalWeb"/>
        <w:shd w:val="clear" w:color="auto" w:fill="FFFFFF"/>
        <w:spacing w:before="0" w:beforeAutospacing="0" w:after="240" w:afterAutospacing="0"/>
        <w:rPr>
          <w:spacing w:val="-2"/>
        </w:rPr>
      </w:pPr>
      <w:proofErr w:type="spellStart"/>
      <w:r w:rsidRPr="00CD2D29">
        <w:rPr>
          <w:spacing w:val="-2"/>
        </w:rPr>
        <w:t>Khandan</w:t>
      </w:r>
      <w:proofErr w:type="spellEnd"/>
      <w:r w:rsidRPr="00CD2D29">
        <w:rPr>
          <w:spacing w:val="-2"/>
        </w:rPr>
        <w:t xml:space="preserve"> and </w:t>
      </w:r>
      <w:proofErr w:type="spellStart"/>
      <w:r w:rsidRPr="00CD2D29">
        <w:rPr>
          <w:spacing w:val="-2"/>
        </w:rPr>
        <w:t>Sotoudeh's</w:t>
      </w:r>
      <w:proofErr w:type="spellEnd"/>
      <w:r w:rsidRPr="00CD2D29">
        <w:rPr>
          <w:spacing w:val="-2"/>
        </w:rPr>
        <w:t xml:space="preserve"> 18-year-old daughter and 10-year-old son were home at the time of the arrest and are now being cared for by their aunt, he added.</w:t>
      </w:r>
    </w:p>
    <w:p w:rsidR="00CD2D29" w:rsidRPr="00CD2D29" w:rsidRDefault="00CD2D29" w:rsidP="00CD2D29">
      <w:pPr>
        <w:pStyle w:val="NormalWeb"/>
        <w:shd w:val="clear" w:color="auto" w:fill="FFFFFF"/>
        <w:spacing w:before="0" w:beforeAutospacing="0" w:after="240" w:afterAutospacing="0"/>
        <w:rPr>
          <w:spacing w:val="-2"/>
        </w:rPr>
      </w:pPr>
      <w:proofErr w:type="spellStart"/>
      <w:r w:rsidRPr="00CD2D29">
        <w:rPr>
          <w:spacing w:val="-2"/>
        </w:rPr>
        <w:lastRenderedPageBreak/>
        <w:t>Moghimi</w:t>
      </w:r>
      <w:proofErr w:type="spellEnd"/>
      <w:r w:rsidRPr="00CD2D29">
        <w:rPr>
          <w:spacing w:val="-2"/>
        </w:rPr>
        <w:t xml:space="preserve"> said that </w:t>
      </w:r>
      <w:proofErr w:type="spellStart"/>
      <w:r w:rsidRPr="00CD2D29">
        <w:rPr>
          <w:spacing w:val="-2"/>
        </w:rPr>
        <w:t>Khandan's</w:t>
      </w:r>
      <w:proofErr w:type="spellEnd"/>
      <w:r w:rsidRPr="00CD2D29">
        <w:rPr>
          <w:spacing w:val="-2"/>
        </w:rPr>
        <w:t xml:space="preserve"> charge of propaganda against the state was due to his interviews with international media on his wife's imprisonment and ongoing cases.</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Human Rights Watch said Iran had "ramped up their crackdown against human rights defenders".</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"Iranian authorities continue to dig a hole for their domestic and international credibility as they lock up scores of lawyers and activists for the 'crime' of defending citizens' fundamental rights," said the NGO's Middle East director Sarah Leah Whitson.</w:t>
      </w:r>
    </w:p>
    <w:p w:rsidR="00CD2D29" w:rsidRPr="00CD2D29" w:rsidRDefault="00CD2D29" w:rsidP="00CD2D29">
      <w:pPr>
        <w:pStyle w:val="NormalWeb"/>
        <w:shd w:val="clear" w:color="auto" w:fill="FFFFFF"/>
        <w:spacing w:before="0" w:beforeAutospacing="0" w:after="240" w:afterAutospacing="0"/>
        <w:rPr>
          <w:spacing w:val="-2"/>
        </w:rPr>
      </w:pPr>
      <w:r w:rsidRPr="00CD2D29">
        <w:rPr>
          <w:spacing w:val="-2"/>
        </w:rPr>
        <w:t xml:space="preserve">One of </w:t>
      </w:r>
      <w:proofErr w:type="spellStart"/>
      <w:r w:rsidRPr="00CD2D29">
        <w:rPr>
          <w:spacing w:val="-2"/>
        </w:rPr>
        <w:t>Sotoudeh's</w:t>
      </w:r>
      <w:proofErr w:type="spellEnd"/>
      <w:r w:rsidRPr="00CD2D29">
        <w:rPr>
          <w:spacing w:val="-2"/>
        </w:rPr>
        <w:t xml:space="preserve"> lawyers, </w:t>
      </w:r>
      <w:proofErr w:type="spellStart"/>
      <w:r w:rsidRPr="00CD2D29">
        <w:rPr>
          <w:spacing w:val="-2"/>
        </w:rPr>
        <w:t>Payam</w:t>
      </w:r>
      <w:proofErr w:type="spellEnd"/>
      <w:r w:rsidRPr="00CD2D29">
        <w:rPr>
          <w:spacing w:val="-2"/>
        </w:rPr>
        <w:t xml:space="preserve"> </w:t>
      </w:r>
      <w:proofErr w:type="spellStart"/>
      <w:r w:rsidRPr="00CD2D29">
        <w:rPr>
          <w:spacing w:val="-2"/>
        </w:rPr>
        <w:t>Derafshan</w:t>
      </w:r>
      <w:proofErr w:type="spellEnd"/>
      <w:r w:rsidRPr="00CD2D29">
        <w:rPr>
          <w:spacing w:val="-2"/>
        </w:rPr>
        <w:t xml:space="preserve">, was himself arrested last week along with colleague </w:t>
      </w:r>
      <w:proofErr w:type="spellStart"/>
      <w:r w:rsidRPr="00CD2D29">
        <w:rPr>
          <w:spacing w:val="-2"/>
        </w:rPr>
        <w:t>Farokh</w:t>
      </w:r>
      <w:proofErr w:type="spellEnd"/>
      <w:r w:rsidRPr="00CD2D29">
        <w:rPr>
          <w:spacing w:val="-2"/>
        </w:rPr>
        <w:t xml:space="preserve"> </w:t>
      </w:r>
      <w:proofErr w:type="spellStart"/>
      <w:r w:rsidRPr="00CD2D29">
        <w:rPr>
          <w:spacing w:val="-2"/>
        </w:rPr>
        <w:t>Forouzan</w:t>
      </w:r>
      <w:proofErr w:type="spellEnd"/>
      <w:r w:rsidRPr="00CD2D29">
        <w:rPr>
          <w:spacing w:val="-2"/>
        </w:rPr>
        <w:t>, according to a Facebook post by another human rights lawyer.</w:t>
      </w:r>
    </w:p>
    <w:p w:rsidR="00CD2D29" w:rsidRPr="00CD2D29" w:rsidRDefault="00CD2D29">
      <w:pPr>
        <w:rPr>
          <w:rFonts w:cs="Times New Roman"/>
          <w:szCs w:val="24"/>
        </w:rPr>
      </w:pPr>
    </w:p>
    <w:sectPr w:rsidR="00CD2D29" w:rsidRPr="00CD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29"/>
    <w:rsid w:val="007733EE"/>
    <w:rsid w:val="00AE203F"/>
    <w:rsid w:val="00BF2241"/>
    <w:rsid w:val="00CD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52AA"/>
  <w15:chartTrackingRefBased/>
  <w15:docId w15:val="{03D92C4E-5EAB-4176-BA45-0CC8813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D2D2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D2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D2D29"/>
    <w:rPr>
      <w:color w:val="0563C1" w:themeColor="hyperlink"/>
      <w:u w:val="single"/>
    </w:rPr>
  </w:style>
  <w:style w:type="paragraph" w:styleId="NormalWeb">
    <w:name w:val="Normal (Web)"/>
    <w:basedOn w:val="Normal"/>
    <w:uiPriority w:val="99"/>
    <w:semiHidden/>
    <w:unhideWhenUsed/>
    <w:rsid w:val="00CD2D2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8631">
      <w:bodyDiv w:val="1"/>
      <w:marLeft w:val="0"/>
      <w:marRight w:val="0"/>
      <w:marTop w:val="0"/>
      <w:marBottom w:val="0"/>
      <w:divBdr>
        <w:top w:val="none" w:sz="0" w:space="0" w:color="auto"/>
        <w:left w:val="none" w:sz="0" w:space="0" w:color="auto"/>
        <w:bottom w:val="none" w:sz="0" w:space="0" w:color="auto"/>
        <w:right w:val="none" w:sz="0" w:space="0" w:color="auto"/>
      </w:divBdr>
    </w:div>
    <w:div w:id="12301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mail.co.uk/wires/afp/article-6134423/Husband-imprisoned-Iranian-human-rights-lawyer-arres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2018-09-05T18:45:00Z</dcterms:created>
  <dcterms:modified xsi:type="dcterms:W3CDTF">2018-09-05T18:46:00Z</dcterms:modified>
</cp:coreProperties>
</file>