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4B8BF" w14:textId="2E1BC3A1" w:rsidR="008F77EC" w:rsidRPr="008F77EC" w:rsidRDefault="008F77EC" w:rsidP="008F77EC">
      <w:pPr>
        <w:shd w:val="clear" w:color="auto" w:fill="FFFFFF"/>
        <w:spacing w:after="0" w:line="336" w:lineRule="atLeast"/>
        <w:jc w:val="left"/>
        <w:outlineLvl w:val="3"/>
        <w:rPr>
          <w:rFonts w:ascii="Times New Roman" w:eastAsia="Times New Roman" w:hAnsi="Times New Roman" w:cs="Times New Roman"/>
          <w:bCs/>
          <w:sz w:val="44"/>
          <w:szCs w:val="44"/>
          <w:lang w:val="en"/>
        </w:rPr>
      </w:pPr>
      <w:r w:rsidRPr="008F77EC">
        <w:rPr>
          <w:rFonts w:ascii="Times New Roman" w:eastAsia="Times New Roman" w:hAnsi="Times New Roman" w:cs="Times New Roman"/>
          <w:bCs/>
          <w:sz w:val="44"/>
          <w:szCs w:val="44"/>
          <w:lang w:val="en"/>
        </w:rPr>
        <w:t xml:space="preserve">Statement Attributable to the Spokesman for the Secretary-General on Implementation Day of the </w:t>
      </w:r>
      <w:r w:rsidR="002C62A9">
        <w:rPr>
          <w:rFonts w:ascii="Times New Roman" w:eastAsia="Times New Roman" w:hAnsi="Times New Roman" w:cs="Times New Roman"/>
          <w:bCs/>
          <w:sz w:val="44"/>
          <w:szCs w:val="44"/>
          <w:lang w:val="en"/>
        </w:rPr>
        <w:t>Iran Nuclear Deal</w:t>
      </w:r>
      <w:bookmarkStart w:id="0" w:name="_GoBack"/>
      <w:bookmarkEnd w:id="0"/>
    </w:p>
    <w:p w14:paraId="0D305D11" w14:textId="77777777" w:rsidR="008F77EC" w:rsidRPr="008F77EC" w:rsidRDefault="008F77EC" w:rsidP="008F77EC">
      <w:pPr>
        <w:shd w:val="clear" w:color="auto" w:fill="FFFFFF"/>
        <w:spacing w:after="0" w:line="336" w:lineRule="atLeast"/>
        <w:jc w:val="lef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</w:p>
    <w:p w14:paraId="136F1B50" w14:textId="77777777" w:rsidR="008F77EC" w:rsidRPr="008F77EC" w:rsidRDefault="008F77EC" w:rsidP="008F77EC">
      <w:pPr>
        <w:shd w:val="clear" w:color="auto" w:fill="FFFFFF"/>
        <w:spacing w:after="0" w:line="240" w:lineRule="auto"/>
        <w:jc w:val="lef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January 16, 2016</w:t>
      </w:r>
    </w:p>
    <w:p w14:paraId="28778024" w14:textId="77777777" w:rsidR="008F77EC" w:rsidRPr="008F77EC" w:rsidRDefault="008F77EC" w:rsidP="008F77EC">
      <w:pPr>
        <w:shd w:val="clear" w:color="auto" w:fill="FFFFFF"/>
        <w:spacing w:after="0" w:line="240" w:lineRule="auto"/>
        <w:jc w:val="lef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Office of </w:t>
      </w:r>
      <w:r w:rsidRPr="008F77EC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UN Secretary General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 Ban Ki-moon</w:t>
      </w:r>
    </w:p>
    <w:p w14:paraId="0B7BA1C6" w14:textId="77777777" w:rsidR="008F77EC" w:rsidRPr="008F77EC" w:rsidRDefault="008F77EC" w:rsidP="008F77EC">
      <w:pPr>
        <w:shd w:val="clear" w:color="auto" w:fill="FFFFFF"/>
        <w:spacing w:after="0" w:line="240" w:lineRule="auto"/>
        <w:jc w:val="lef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http://www.un.org/sg/statements/index.asp?nid=9391</w:t>
      </w:r>
    </w:p>
    <w:p w14:paraId="20F9E15A" w14:textId="77777777" w:rsidR="008F77EC" w:rsidRPr="008F77EC" w:rsidRDefault="008F77EC" w:rsidP="008F77EC">
      <w:pPr>
        <w:shd w:val="clear" w:color="auto" w:fill="FFFFFF"/>
        <w:spacing w:before="100" w:beforeAutospacing="1" w:after="100" w:afterAutospacing="1" w:line="408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sz w:val="24"/>
          <w:szCs w:val="24"/>
          <w:lang w:val="en"/>
        </w:rPr>
        <w:t>The Secretary-General welcomes the achievement of Implementation Day under the Joint Comprehensive Plan of Action (JCPOA) between the E3+3 and Iran. This is a significant milestone that reflects the good faith effort by all parties to fulfil their agreed commitments.</w:t>
      </w:r>
    </w:p>
    <w:p w14:paraId="2D470AEB" w14:textId="77777777" w:rsidR="008F77EC" w:rsidRPr="008F77EC" w:rsidRDefault="008F77EC" w:rsidP="008F77EC">
      <w:pPr>
        <w:shd w:val="clear" w:color="auto" w:fill="FFFFFF"/>
        <w:spacing w:before="100" w:beforeAutospacing="1" w:after="100" w:afterAutospacing="1" w:line="408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sz w:val="24"/>
          <w:szCs w:val="24"/>
          <w:lang w:val="en"/>
        </w:rPr>
        <w:t>The Secretary-General commends the dedication and determination shown on all sides. He encourages the parties to continue to implement the JCPOA in the months and years ahead.</w:t>
      </w:r>
    </w:p>
    <w:p w14:paraId="197AAF51" w14:textId="77777777" w:rsidR="008F77EC" w:rsidRPr="008F77EC" w:rsidRDefault="008F77EC" w:rsidP="008F77EC">
      <w:pPr>
        <w:shd w:val="clear" w:color="auto" w:fill="FFFFFF"/>
        <w:spacing w:before="100" w:beforeAutospacing="1" w:after="100" w:afterAutospacing="1" w:line="408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sz w:val="24"/>
          <w:szCs w:val="24"/>
          <w:lang w:val="en"/>
        </w:rPr>
        <w:t>This achievement demonstrates that international proliferation concerns are best addressed through dialogue and patient diplomacy. The Secretary-General hopes the success of this agreement contributes to greater regional and international cooperation for peace, security and stability in the region and beyond.</w:t>
      </w:r>
    </w:p>
    <w:p w14:paraId="12A47704" w14:textId="77777777" w:rsidR="008F77EC" w:rsidRPr="008F77EC" w:rsidRDefault="008F77EC" w:rsidP="008F77EC">
      <w:pPr>
        <w:shd w:val="clear" w:color="auto" w:fill="FFFFFF"/>
        <w:spacing w:before="100" w:beforeAutospacing="1" w:after="100" w:afterAutospacing="1" w:line="408" w:lineRule="atLeast"/>
        <w:jc w:val="left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8F77EC">
        <w:rPr>
          <w:rFonts w:ascii="Times New Roman" w:eastAsia="Times New Roman" w:hAnsi="Times New Roman" w:cs="Times New Roman"/>
          <w:sz w:val="24"/>
          <w:szCs w:val="24"/>
          <w:lang w:val="en"/>
        </w:rPr>
        <w:t>The United Nations stands ready to support the implementation of the JCPOA in accordance with the relevant decisions of the Security Council, including resolution 2231 (2015).</w:t>
      </w:r>
    </w:p>
    <w:p w14:paraId="4A769DF5" w14:textId="77777777" w:rsidR="00C8741F" w:rsidRPr="008F77EC" w:rsidRDefault="00C8741F">
      <w:pPr>
        <w:rPr>
          <w:rFonts w:ascii="Times New Roman" w:hAnsi="Times New Roman" w:cs="Times New Roman"/>
          <w:sz w:val="24"/>
          <w:szCs w:val="24"/>
        </w:rPr>
      </w:pPr>
    </w:p>
    <w:sectPr w:rsidR="00C8741F" w:rsidRPr="008F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12D"/>
    <w:multiLevelType w:val="multilevel"/>
    <w:tmpl w:val="B56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EC"/>
    <w:rsid w:val="002C62A9"/>
    <w:rsid w:val="008F77EC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E642"/>
  <w15:chartTrackingRefBased/>
  <w15:docId w15:val="{75EBF1FB-5041-4546-A31F-9A6ED84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7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062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607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661">
              <w:marLeft w:val="36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2016-01-18T15:43:00Z</dcterms:created>
  <dcterms:modified xsi:type="dcterms:W3CDTF">2016-01-18T16:32:00Z</dcterms:modified>
</cp:coreProperties>
</file>