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Default="00F81C4D" w:rsidP="00B9108D">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F81C4D">
        <w:rPr>
          <w:rFonts w:eastAsia="Times New Roman" w:cs="Times New Roman"/>
          <w:color w:val="000000"/>
          <w:kern w:val="36"/>
          <w:sz w:val="40"/>
          <w:szCs w:val="40"/>
        </w:rPr>
        <w:t>Palestinian Authority arrests singer for performing in settlement</w:t>
      </w:r>
    </w:p>
    <w:bookmarkEnd w:id="0"/>
    <w:p w:rsidR="00B9108D" w:rsidRPr="00B9108D" w:rsidRDefault="00B9108D" w:rsidP="00B9108D">
      <w:pPr>
        <w:shd w:val="clear" w:color="auto" w:fill="F7F7F7"/>
        <w:spacing w:before="150" w:after="75" w:line="240" w:lineRule="auto"/>
        <w:outlineLvl w:val="0"/>
        <w:rPr>
          <w:rFonts w:cs="Times New Roman"/>
          <w:szCs w:val="24"/>
        </w:rPr>
      </w:pPr>
    </w:p>
    <w:p w:rsidR="00F81C4D" w:rsidRPr="00B9108D" w:rsidRDefault="00F81C4D" w:rsidP="00B9108D">
      <w:pPr>
        <w:spacing w:after="0" w:line="240" w:lineRule="auto"/>
        <w:rPr>
          <w:rFonts w:cs="Times New Roman"/>
          <w:szCs w:val="24"/>
        </w:rPr>
      </w:pPr>
      <w:r w:rsidRPr="00B9108D">
        <w:rPr>
          <w:rFonts w:cs="Times New Roman"/>
          <w:szCs w:val="24"/>
        </w:rPr>
        <w:t>July 19, 2021</w:t>
      </w:r>
    </w:p>
    <w:p w:rsidR="00F81C4D" w:rsidRPr="00B9108D" w:rsidRDefault="00F81C4D" w:rsidP="00B9108D">
      <w:pPr>
        <w:spacing w:after="0" w:line="240" w:lineRule="auto"/>
        <w:rPr>
          <w:rFonts w:cs="Times New Roman"/>
          <w:szCs w:val="24"/>
        </w:rPr>
      </w:pPr>
      <w:r w:rsidRPr="00B9108D">
        <w:rPr>
          <w:rFonts w:cs="Times New Roman"/>
          <w:szCs w:val="24"/>
        </w:rPr>
        <w:t xml:space="preserve">By Khaled Abu </w:t>
      </w:r>
      <w:proofErr w:type="spellStart"/>
      <w:r w:rsidRPr="00B9108D">
        <w:rPr>
          <w:rFonts w:cs="Times New Roman"/>
          <w:szCs w:val="24"/>
        </w:rPr>
        <w:t>Toameh</w:t>
      </w:r>
      <w:proofErr w:type="spellEnd"/>
    </w:p>
    <w:p w:rsidR="00F81C4D" w:rsidRPr="00B9108D" w:rsidRDefault="00F81C4D" w:rsidP="00B9108D">
      <w:pPr>
        <w:spacing w:after="0" w:line="240" w:lineRule="auto"/>
        <w:rPr>
          <w:rFonts w:cs="Times New Roman"/>
          <w:szCs w:val="24"/>
        </w:rPr>
      </w:pPr>
      <w:r w:rsidRPr="00B9108D">
        <w:rPr>
          <w:rFonts w:cs="Times New Roman"/>
          <w:szCs w:val="24"/>
        </w:rPr>
        <w:t>The Jerusalem Post</w:t>
      </w:r>
    </w:p>
    <w:p w:rsidR="00F81C4D" w:rsidRPr="00B9108D" w:rsidRDefault="00F81C4D" w:rsidP="00B9108D">
      <w:pPr>
        <w:spacing w:after="0" w:line="240" w:lineRule="auto"/>
        <w:rPr>
          <w:rFonts w:cs="Times New Roman"/>
          <w:szCs w:val="24"/>
        </w:rPr>
      </w:pPr>
      <w:hyperlink r:id="rId4" w:history="1">
        <w:r w:rsidRPr="00B9108D">
          <w:rPr>
            <w:rStyle w:val="Hyperlink"/>
            <w:rFonts w:cs="Times New Roman"/>
            <w:szCs w:val="24"/>
          </w:rPr>
          <w:t>https://www.jpost.com/israel-news/palestinian-authority-arrests-singer-for-performing-in-settlement-674285</w:t>
        </w:r>
      </w:hyperlink>
      <w:r w:rsidRPr="00B9108D">
        <w:rPr>
          <w:rFonts w:cs="Times New Roman"/>
          <w:szCs w:val="24"/>
        </w:rPr>
        <w:t xml:space="preserve"> </w:t>
      </w:r>
    </w:p>
    <w:p w:rsidR="00B9108D" w:rsidRDefault="00B9108D" w:rsidP="00B9108D">
      <w:pPr>
        <w:rPr>
          <w:rFonts w:cs="Times New Roman"/>
          <w:szCs w:val="24"/>
        </w:rPr>
      </w:pPr>
    </w:p>
    <w:p w:rsidR="00B9108D" w:rsidRPr="00B9108D" w:rsidRDefault="00B9108D" w:rsidP="00B9108D">
      <w:pPr>
        <w:rPr>
          <w:rFonts w:cs="Times New Roman"/>
          <w:szCs w:val="24"/>
        </w:rPr>
      </w:pPr>
      <w:hyperlink r:id="rId5" w:history="1">
        <w:r w:rsidRPr="00B9108D">
          <w:rPr>
            <w:rStyle w:val="Hyperlink"/>
            <w:rFonts w:cs="Times New Roman"/>
            <w:szCs w:val="24"/>
            <w:u w:val="none"/>
            <w:shd w:val="clear" w:color="auto" w:fill="F7F7F7"/>
          </w:rPr>
          <w:t>Palestinian Authority</w:t>
        </w:r>
      </w:hyperlink>
      <w:r w:rsidRPr="00B9108D">
        <w:rPr>
          <w:rFonts w:cs="Times New Roman"/>
          <w:color w:val="212121"/>
          <w:szCs w:val="24"/>
          <w:shd w:val="clear" w:color="auto" w:fill="F7F7F7"/>
        </w:rPr>
        <w:t> security forces have arrested a Palestinian singer for performing in the Samaria settlement of Ariel.</w:t>
      </w:r>
    </w:p>
    <w:p w:rsidR="00B9108D" w:rsidRPr="00B9108D" w:rsidRDefault="00B9108D" w:rsidP="00B9108D">
      <w:pPr>
        <w:shd w:val="clear" w:color="auto" w:fill="F7F7F7"/>
        <w:rPr>
          <w:rFonts w:cs="Times New Roman"/>
          <w:color w:val="212121"/>
          <w:szCs w:val="24"/>
        </w:rPr>
      </w:pPr>
      <w:r w:rsidRPr="00B9108D">
        <w:rPr>
          <w:rFonts w:cs="Times New Roman"/>
          <w:color w:val="212121"/>
          <w:szCs w:val="24"/>
        </w:rPr>
        <w:t xml:space="preserve">The singer, a resident of the West Bank village of </w:t>
      </w:r>
      <w:proofErr w:type="spellStart"/>
      <w:r w:rsidRPr="00B9108D">
        <w:rPr>
          <w:rFonts w:cs="Times New Roman"/>
          <w:color w:val="212121"/>
          <w:szCs w:val="24"/>
        </w:rPr>
        <w:t>Kafr</w:t>
      </w:r>
      <w:proofErr w:type="spellEnd"/>
      <w:r w:rsidRPr="00B9108D">
        <w:rPr>
          <w:rFonts w:cs="Times New Roman"/>
          <w:color w:val="212121"/>
          <w:szCs w:val="24"/>
        </w:rPr>
        <w:t xml:space="preserve"> ad-</w:t>
      </w:r>
      <w:proofErr w:type="spellStart"/>
      <w:r w:rsidRPr="00B9108D">
        <w:rPr>
          <w:rFonts w:cs="Times New Roman"/>
          <w:color w:val="212121"/>
          <w:szCs w:val="24"/>
        </w:rPr>
        <w:t>Dik</w:t>
      </w:r>
      <w:proofErr w:type="spellEnd"/>
      <w:r w:rsidRPr="00B9108D">
        <w:rPr>
          <w:rFonts w:cs="Times New Roman"/>
          <w:color w:val="212121"/>
          <w:szCs w:val="24"/>
        </w:rPr>
        <w:t>, will be tried on charges of promoting normalization with Israel, people familiar with the matter told The Jerusalem Post.</w:t>
      </w:r>
    </w:p>
    <w:p w:rsidR="00B9108D" w:rsidRPr="00B9108D" w:rsidRDefault="00B9108D" w:rsidP="00B9108D">
      <w:pPr>
        <w:shd w:val="clear" w:color="auto" w:fill="F7F7F7"/>
        <w:rPr>
          <w:rFonts w:cs="Times New Roman"/>
          <w:color w:val="212121"/>
          <w:szCs w:val="24"/>
        </w:rPr>
      </w:pPr>
      <w:r w:rsidRPr="00B9108D">
        <w:rPr>
          <w:rFonts w:cs="Times New Roman"/>
          <w:color w:val="212121"/>
          <w:szCs w:val="24"/>
        </w:rPr>
        <w:t>The singer was recently invited to perform at a party held by an Israeli factory for its Palestinian workers at the Ariel Industrial Park, the Palestinian sources said.</w:t>
      </w:r>
    </w:p>
    <w:p w:rsidR="00B9108D" w:rsidRPr="00B9108D" w:rsidRDefault="00B9108D" w:rsidP="00B9108D">
      <w:pPr>
        <w:shd w:val="clear" w:color="auto" w:fill="F7F7F7"/>
        <w:rPr>
          <w:rFonts w:cs="Times New Roman"/>
          <w:color w:val="212121"/>
          <w:szCs w:val="24"/>
        </w:rPr>
      </w:pPr>
      <w:r w:rsidRPr="00B9108D">
        <w:rPr>
          <w:rFonts w:cs="Times New Roman"/>
          <w:color w:val="212121"/>
          <w:szCs w:val="24"/>
        </w:rPr>
        <w:t>“Contrary to the claims of the Palestinian Authority, settlers did not attend the party,” one of the sources said. “The party was organized by the factory owners for the Palestinian workers.”</w:t>
      </w:r>
    </w:p>
    <w:p w:rsidR="00B9108D" w:rsidRPr="00B9108D" w:rsidRDefault="00B9108D" w:rsidP="00B9108D">
      <w:pPr>
        <w:shd w:val="clear" w:color="auto" w:fill="F7F7F7"/>
        <w:rPr>
          <w:rFonts w:cs="Times New Roman"/>
          <w:color w:val="212121"/>
          <w:szCs w:val="24"/>
        </w:rPr>
      </w:pPr>
      <w:r w:rsidRPr="00B9108D">
        <w:rPr>
          <w:rFonts w:cs="Times New Roman"/>
          <w:color w:val="212121"/>
          <w:szCs w:val="24"/>
        </w:rPr>
        <w:t xml:space="preserve">Abdullah </w:t>
      </w:r>
      <w:proofErr w:type="spellStart"/>
      <w:r w:rsidRPr="00B9108D">
        <w:rPr>
          <w:rFonts w:cs="Times New Roman"/>
          <w:color w:val="212121"/>
          <w:szCs w:val="24"/>
        </w:rPr>
        <w:t>Kmeil</w:t>
      </w:r>
      <w:proofErr w:type="spellEnd"/>
      <w:r w:rsidRPr="00B9108D">
        <w:rPr>
          <w:rFonts w:cs="Times New Roman"/>
          <w:color w:val="212121"/>
          <w:szCs w:val="24"/>
        </w:rPr>
        <w:t>, the PA governor of the </w:t>
      </w:r>
      <w:proofErr w:type="spellStart"/>
      <w:r w:rsidRPr="00B9108D">
        <w:rPr>
          <w:rFonts w:cs="Times New Roman"/>
          <w:color w:val="212121"/>
          <w:szCs w:val="24"/>
        </w:rPr>
        <w:fldChar w:fldCharType="begin"/>
      </w:r>
      <w:r w:rsidRPr="00B9108D">
        <w:rPr>
          <w:rFonts w:cs="Times New Roman"/>
          <w:color w:val="212121"/>
          <w:szCs w:val="24"/>
        </w:rPr>
        <w:instrText xml:space="preserve"> HYPERLINK "https://www.jpost.com/arab-israeli-conflict/pa-orders-palestinian-businesses-to-remove-hebrew-signs-673265" </w:instrText>
      </w:r>
      <w:r w:rsidRPr="00B9108D">
        <w:rPr>
          <w:rFonts w:cs="Times New Roman"/>
          <w:color w:val="212121"/>
          <w:szCs w:val="24"/>
        </w:rPr>
        <w:fldChar w:fldCharType="separate"/>
      </w:r>
      <w:r w:rsidRPr="00B9108D">
        <w:rPr>
          <w:rStyle w:val="Hyperlink"/>
          <w:rFonts w:cs="Times New Roman"/>
          <w:szCs w:val="24"/>
          <w:u w:val="none"/>
        </w:rPr>
        <w:t>Salfit</w:t>
      </w:r>
      <w:proofErr w:type="spellEnd"/>
      <w:r w:rsidRPr="00B9108D">
        <w:rPr>
          <w:rStyle w:val="Hyperlink"/>
          <w:rFonts w:cs="Times New Roman"/>
          <w:szCs w:val="24"/>
          <w:u w:val="none"/>
        </w:rPr>
        <w:t xml:space="preserve"> district</w:t>
      </w:r>
      <w:r w:rsidRPr="00B9108D">
        <w:rPr>
          <w:rFonts w:cs="Times New Roman"/>
          <w:color w:val="212121"/>
          <w:szCs w:val="24"/>
        </w:rPr>
        <w:fldChar w:fldCharType="end"/>
      </w:r>
      <w:r w:rsidRPr="00B9108D">
        <w:rPr>
          <w:rFonts w:cs="Times New Roman"/>
          <w:color w:val="212121"/>
          <w:szCs w:val="24"/>
        </w:rPr>
        <w:t>  in the central West Bank, accused the singer of performing in front of “settlers and prostitutes.”</w:t>
      </w:r>
    </w:p>
    <w:p w:rsidR="00B9108D" w:rsidRPr="00B9108D" w:rsidRDefault="00B9108D" w:rsidP="00B9108D">
      <w:pPr>
        <w:shd w:val="clear" w:color="auto" w:fill="F7F7F7"/>
        <w:rPr>
          <w:rFonts w:cs="Times New Roman"/>
          <w:color w:val="212121"/>
          <w:szCs w:val="24"/>
        </w:rPr>
      </w:pPr>
      <w:r w:rsidRPr="00B9108D">
        <w:rPr>
          <w:rFonts w:cs="Times New Roman"/>
          <w:color w:val="212121"/>
          <w:szCs w:val="24"/>
        </w:rPr>
        <w:t>The singer has been arrested and referred to the Palestinian judiciary, he said.</w:t>
      </w:r>
    </w:p>
    <w:p w:rsidR="00B9108D" w:rsidRPr="00B9108D" w:rsidRDefault="00B9108D" w:rsidP="00B9108D">
      <w:pPr>
        <w:shd w:val="clear" w:color="auto" w:fill="F7F7F7"/>
        <w:rPr>
          <w:rFonts w:cs="Times New Roman"/>
          <w:color w:val="212121"/>
          <w:szCs w:val="24"/>
        </w:rPr>
      </w:pPr>
      <w:r w:rsidRPr="00B9108D">
        <w:rPr>
          <w:rFonts w:cs="Times New Roman"/>
          <w:color w:val="212121"/>
          <w:szCs w:val="24"/>
        </w:rPr>
        <w:t xml:space="preserve">“Unfortunately, while we work day and night to preserve our lands from confiscation by settlers, and while thousands of martyrs and more than a million wounded were sacrificed for our land, in addition to more than a million prisoners – and while we stand with full force against normalization by any party – we were surprised when one of the popular artists performed in a high-profile concert for the settlers and in front of prostitutes in Ariel,” </w:t>
      </w:r>
      <w:proofErr w:type="spellStart"/>
      <w:r w:rsidRPr="00B9108D">
        <w:rPr>
          <w:rFonts w:cs="Times New Roman"/>
          <w:color w:val="212121"/>
          <w:szCs w:val="24"/>
        </w:rPr>
        <w:t>Kmeil</w:t>
      </w:r>
      <w:proofErr w:type="spellEnd"/>
      <w:r w:rsidRPr="00B9108D">
        <w:rPr>
          <w:rFonts w:cs="Times New Roman"/>
          <w:color w:val="212121"/>
          <w:szCs w:val="24"/>
        </w:rPr>
        <w:t xml:space="preserve"> said in a statement. “The singer was arrested and referred to the prosecution, with videos as evidence, [for] the legal requirements.”</w:t>
      </w:r>
    </w:p>
    <w:p w:rsidR="00B9108D" w:rsidRPr="00B9108D" w:rsidRDefault="00B9108D" w:rsidP="00B9108D">
      <w:pPr>
        <w:shd w:val="clear" w:color="auto" w:fill="F7F7F7"/>
        <w:rPr>
          <w:rFonts w:cs="Times New Roman"/>
          <w:color w:val="212121"/>
          <w:szCs w:val="24"/>
        </w:rPr>
      </w:pPr>
      <w:r w:rsidRPr="00B9108D">
        <w:rPr>
          <w:rFonts w:cs="Times New Roman"/>
          <w:color w:val="212121"/>
          <w:szCs w:val="24"/>
        </w:rPr>
        <w:t>He said he was “shocked” when some Palestinians appealed to the PA security forces to release the singer.</w:t>
      </w:r>
    </w:p>
    <w:p w:rsidR="00B9108D" w:rsidRPr="00B9108D" w:rsidRDefault="00B9108D" w:rsidP="00B9108D">
      <w:pPr>
        <w:shd w:val="clear" w:color="auto" w:fill="F7F7F7"/>
        <w:rPr>
          <w:rFonts w:cs="Times New Roman"/>
          <w:color w:val="212121"/>
          <w:szCs w:val="24"/>
        </w:rPr>
      </w:pPr>
      <w:r w:rsidRPr="00B9108D">
        <w:rPr>
          <w:rFonts w:cs="Times New Roman"/>
          <w:color w:val="212121"/>
          <w:szCs w:val="24"/>
        </w:rPr>
        <w:t xml:space="preserve">“We strongly warn against repeating such acts that offend our people and their just cause, and we will not have mercy on anyone who deals in any way that implies normalization with the murderous settlers,” </w:t>
      </w:r>
      <w:proofErr w:type="spellStart"/>
      <w:r w:rsidRPr="00B9108D">
        <w:rPr>
          <w:rFonts w:cs="Times New Roman"/>
          <w:color w:val="212121"/>
          <w:szCs w:val="24"/>
        </w:rPr>
        <w:t>Kmeil</w:t>
      </w:r>
      <w:proofErr w:type="spellEnd"/>
      <w:r w:rsidRPr="00B9108D">
        <w:rPr>
          <w:rFonts w:cs="Times New Roman"/>
          <w:color w:val="212121"/>
          <w:szCs w:val="24"/>
        </w:rPr>
        <w:t xml:space="preserve"> said.</w:t>
      </w:r>
    </w:p>
    <w:p w:rsidR="00B9108D" w:rsidRPr="00B9108D" w:rsidRDefault="00B9108D">
      <w:pPr>
        <w:rPr>
          <w:rFonts w:cs="Times New Roman"/>
          <w:szCs w:val="24"/>
        </w:rPr>
      </w:pPr>
    </w:p>
    <w:sectPr w:rsidR="00B9108D" w:rsidRPr="00B91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4D"/>
    <w:rsid w:val="007733EE"/>
    <w:rsid w:val="00877E19"/>
    <w:rsid w:val="00A86523"/>
    <w:rsid w:val="00AE203F"/>
    <w:rsid w:val="00B9108D"/>
    <w:rsid w:val="00BF2241"/>
    <w:rsid w:val="00F81C4D"/>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F2CC"/>
  <w15:chartTrackingRefBased/>
  <w15:docId w15:val="{CFE28B40-60D2-4184-BEE6-22E40A35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81C4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C4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81C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627040">
      <w:bodyDiv w:val="1"/>
      <w:marLeft w:val="0"/>
      <w:marRight w:val="0"/>
      <w:marTop w:val="0"/>
      <w:marBottom w:val="0"/>
      <w:divBdr>
        <w:top w:val="none" w:sz="0" w:space="0" w:color="auto"/>
        <w:left w:val="none" w:sz="0" w:space="0" w:color="auto"/>
        <w:bottom w:val="none" w:sz="0" w:space="0" w:color="auto"/>
        <w:right w:val="none" w:sz="0" w:space="0" w:color="auto"/>
      </w:divBdr>
    </w:div>
    <w:div w:id="1771584422">
      <w:bodyDiv w:val="1"/>
      <w:marLeft w:val="0"/>
      <w:marRight w:val="0"/>
      <w:marTop w:val="0"/>
      <w:marBottom w:val="0"/>
      <w:divBdr>
        <w:top w:val="none" w:sz="0" w:space="0" w:color="auto"/>
        <w:left w:val="none" w:sz="0" w:space="0" w:color="auto"/>
        <w:bottom w:val="none" w:sz="0" w:space="0" w:color="auto"/>
        <w:right w:val="none" w:sz="0" w:space="0" w:color="auto"/>
      </w:divBdr>
      <w:divsChild>
        <w:div w:id="1609390492">
          <w:marLeft w:val="0"/>
          <w:marRight w:val="0"/>
          <w:marTop w:val="0"/>
          <w:marBottom w:val="0"/>
          <w:divBdr>
            <w:top w:val="none" w:sz="0" w:space="0" w:color="auto"/>
            <w:left w:val="none" w:sz="0" w:space="0" w:color="auto"/>
            <w:bottom w:val="none" w:sz="0" w:space="0" w:color="auto"/>
            <w:right w:val="none" w:sz="0" w:space="0" w:color="auto"/>
          </w:divBdr>
        </w:div>
        <w:div w:id="1515460679">
          <w:marLeft w:val="0"/>
          <w:marRight w:val="0"/>
          <w:marTop w:val="0"/>
          <w:marBottom w:val="0"/>
          <w:divBdr>
            <w:top w:val="none" w:sz="0" w:space="0" w:color="auto"/>
            <w:left w:val="none" w:sz="0" w:space="0" w:color="auto"/>
            <w:bottom w:val="none" w:sz="0" w:space="0" w:color="auto"/>
            <w:right w:val="none" w:sz="0" w:space="0" w:color="auto"/>
          </w:divBdr>
        </w:div>
        <w:div w:id="2005936303">
          <w:marLeft w:val="0"/>
          <w:marRight w:val="0"/>
          <w:marTop w:val="0"/>
          <w:marBottom w:val="0"/>
          <w:divBdr>
            <w:top w:val="none" w:sz="0" w:space="0" w:color="auto"/>
            <w:left w:val="none" w:sz="0" w:space="0" w:color="auto"/>
            <w:bottom w:val="none" w:sz="0" w:space="0" w:color="auto"/>
            <w:right w:val="none" w:sz="0" w:space="0" w:color="auto"/>
          </w:divBdr>
        </w:div>
        <w:div w:id="1538396229">
          <w:marLeft w:val="0"/>
          <w:marRight w:val="0"/>
          <w:marTop w:val="0"/>
          <w:marBottom w:val="0"/>
          <w:divBdr>
            <w:top w:val="none" w:sz="0" w:space="0" w:color="auto"/>
            <w:left w:val="none" w:sz="0" w:space="0" w:color="auto"/>
            <w:bottom w:val="none" w:sz="0" w:space="0" w:color="auto"/>
            <w:right w:val="none" w:sz="0" w:space="0" w:color="auto"/>
          </w:divBdr>
        </w:div>
        <w:div w:id="665404453">
          <w:marLeft w:val="0"/>
          <w:marRight w:val="0"/>
          <w:marTop w:val="0"/>
          <w:marBottom w:val="0"/>
          <w:divBdr>
            <w:top w:val="none" w:sz="0" w:space="0" w:color="auto"/>
            <w:left w:val="none" w:sz="0" w:space="0" w:color="auto"/>
            <w:bottom w:val="none" w:sz="0" w:space="0" w:color="auto"/>
            <w:right w:val="none" w:sz="0" w:space="0" w:color="auto"/>
          </w:divBdr>
        </w:div>
        <w:div w:id="1587691366">
          <w:marLeft w:val="0"/>
          <w:marRight w:val="0"/>
          <w:marTop w:val="0"/>
          <w:marBottom w:val="0"/>
          <w:divBdr>
            <w:top w:val="none" w:sz="0" w:space="0" w:color="auto"/>
            <w:left w:val="none" w:sz="0" w:space="0" w:color="auto"/>
            <w:bottom w:val="none" w:sz="0" w:space="0" w:color="auto"/>
            <w:right w:val="none" w:sz="0" w:space="0" w:color="auto"/>
          </w:divBdr>
        </w:div>
        <w:div w:id="910428077">
          <w:marLeft w:val="0"/>
          <w:marRight w:val="0"/>
          <w:marTop w:val="0"/>
          <w:marBottom w:val="0"/>
          <w:divBdr>
            <w:top w:val="none" w:sz="0" w:space="0" w:color="auto"/>
            <w:left w:val="none" w:sz="0" w:space="0" w:color="auto"/>
            <w:bottom w:val="none" w:sz="0" w:space="0" w:color="auto"/>
            <w:right w:val="none" w:sz="0" w:space="0" w:color="auto"/>
          </w:divBdr>
        </w:div>
        <w:div w:id="177081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arab-israeli-conflict/shtayyeh-to-us-envoy-confidence-building-measures-before-peace-talks-673731" TargetMode="External"/><Relationship Id="rId4" Type="http://schemas.openxmlformats.org/officeDocument/2006/relationships/hyperlink" Target="https://www.jpost.com/israel-news/palestinian-authority-arrests-singer-for-performing-in-settlement-674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2021-07-20T00:56:00Z</dcterms:created>
  <dcterms:modified xsi:type="dcterms:W3CDTF">2021-07-20T18:19:00Z</dcterms:modified>
</cp:coreProperties>
</file>