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5E1402" w:rsidRDefault="00F003CA" w:rsidP="005E1402">
      <w:pPr>
        <w:spacing w:after="0"/>
        <w:rPr>
          <w:b/>
          <w:sz w:val="28"/>
        </w:rPr>
      </w:pPr>
      <w:r>
        <w:rPr>
          <w:b/>
          <w:sz w:val="24"/>
        </w:rPr>
        <w:t>NGO Action News</w:t>
      </w:r>
    </w:p>
    <w:p w:rsidR="005E1402" w:rsidRPr="005E1402" w:rsidRDefault="00F003CA" w:rsidP="005E1402">
      <w:pPr>
        <w:spacing w:after="0"/>
        <w:rPr>
          <w:sz w:val="24"/>
        </w:rPr>
      </w:pPr>
      <w:hyperlink r:id="rId5" w:history="1">
        <w:r w:rsidRPr="001B36D9">
          <w:rPr>
            <w:rStyle w:val="Hyperlink"/>
            <w:sz w:val="24"/>
          </w:rPr>
          <w:t>https://unispal.un.org/ngoactionnews.nsf/1c0b3ab87dc4f2f8852568f8007759fd/bd3acbc8fdade09885258099006b2a86?OpenDocument</w:t>
        </w:r>
      </w:hyperlink>
      <w:r>
        <w:rPr>
          <w:sz w:val="24"/>
        </w:rPr>
        <w:t xml:space="preserve"> </w:t>
      </w:r>
      <w:bookmarkStart w:id="0" w:name="_GoBack"/>
      <w:bookmarkEnd w:id="0"/>
    </w:p>
    <w:p w:rsidR="005E1402" w:rsidRPr="005E1402" w:rsidRDefault="00F003CA" w:rsidP="005E1402">
      <w:pPr>
        <w:spacing w:after="0"/>
        <w:rPr>
          <w:sz w:val="24"/>
        </w:rPr>
      </w:pPr>
      <w:r>
        <w:rPr>
          <w:sz w:val="24"/>
        </w:rPr>
        <w:t>December 30, 2016</w:t>
      </w:r>
    </w:p>
    <w:p w:rsidR="005E1402" w:rsidRDefault="005E1402"/>
    <w:p w:rsidR="00F003CA" w:rsidRPr="00F003CA" w:rsidRDefault="00F003CA" w:rsidP="00F003CA">
      <w:pPr>
        <w:spacing w:after="0" w:line="240" w:lineRule="auto"/>
        <w:rPr>
          <w:rFonts w:ascii="Times New Roman" w:eastAsia="Times New Roman" w:hAnsi="Times New Roman" w:cs="Times New Roman"/>
          <w:sz w:val="24"/>
          <w:szCs w:val="24"/>
        </w:rPr>
      </w:pPr>
      <w:r w:rsidRPr="00F003CA">
        <w:rPr>
          <w:rFonts w:ascii="Times New Roman" w:eastAsia="Times New Roman" w:hAnsi="Times New Roman" w:cs="Times New Roman"/>
          <w:noProof/>
          <w:sz w:val="24"/>
          <w:szCs w:val="24"/>
        </w:rPr>
        <w:drawing>
          <wp:inline distT="0" distB="0" distL="0" distR="0">
            <wp:extent cx="7143750" cy="1600200"/>
            <wp:effectExtent l="0" t="0" r="0" b="0"/>
            <wp:docPr id="3" name="Picture 3" descr="https://unispal.un.org/ngoactionnews.nsf/35abac97c9dde682852568f80077603b/$Body/0.101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spal.un.org/ngoactionnews.nsf/35abac97c9dde682852568f80077603b/$Body/0.1018?OpenElement&amp;FieldElemForm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1600200"/>
                    </a:xfrm>
                    <a:prstGeom prst="rect">
                      <a:avLst/>
                    </a:prstGeom>
                    <a:noFill/>
                    <a:ln>
                      <a:noFill/>
                    </a:ln>
                  </pic:spPr>
                </pic:pic>
              </a:graphicData>
            </a:graphic>
          </wp:inline>
        </w:drawing>
      </w:r>
      <w:r w:rsidRPr="00F003CA">
        <w:rPr>
          <w:rFonts w:ascii="Times New Roman" w:eastAsia="Times New Roman" w:hAnsi="Times New Roman" w:cs="Times New Roman"/>
          <w:sz w:val="24"/>
          <w:szCs w:val="24"/>
        </w:rPr>
        <w:br/>
      </w:r>
      <w:r w:rsidRPr="00F003CA">
        <w:rPr>
          <w:rFonts w:ascii="Times New Roman" w:eastAsia="Times New Roman" w:hAnsi="Times New Roman" w:cs="Times New Roman"/>
          <w:noProof/>
          <w:sz w:val="24"/>
          <w:szCs w:val="24"/>
        </w:rPr>
        <w:drawing>
          <wp:inline distT="0" distB="0" distL="0" distR="0">
            <wp:extent cx="7048500" cy="400050"/>
            <wp:effectExtent l="0" t="0" r="0" b="0"/>
            <wp:docPr id="2" name="Picture 2" descr="https://unispal.un.org/ngoactionnews.nsf/35abac97c9dde682852568f80077603b/$Body/3.2AF6?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spal.un.org/ngoactionnews.nsf/35abac97c9dde682852568f80077603b/$Body/3.2AF6?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400050"/>
                    </a:xfrm>
                    <a:prstGeom prst="rect">
                      <a:avLst/>
                    </a:prstGeom>
                    <a:noFill/>
                    <a:ln>
                      <a:noFill/>
                    </a:ln>
                  </pic:spPr>
                </pic:pic>
              </a:graphicData>
            </a:graphic>
          </wp:inline>
        </w:drawing>
      </w:r>
      <w:r w:rsidRPr="00F003CA">
        <w:rPr>
          <w:rFonts w:ascii="Times New Roman" w:eastAsia="Times New Roman" w:hAnsi="Times New Roman" w:cs="Times New Roman"/>
          <w:sz w:val="24"/>
          <w:szCs w:val="24"/>
        </w:rPr>
        <w:br/>
      </w:r>
      <w:r w:rsidRPr="00F003CA">
        <w:rPr>
          <w:rFonts w:ascii="Times New Roman" w:eastAsia="Times New Roman" w:hAnsi="Times New Roman" w:cs="Times New Roman"/>
          <w:sz w:val="24"/>
          <w:szCs w:val="24"/>
        </w:rPr>
        <w:br/>
      </w:r>
      <w:r w:rsidRPr="00F003CA">
        <w:rPr>
          <w:rFonts w:ascii="Verdana" w:eastAsia="Times New Roman" w:hAnsi="Verdana" w:cs="Times New Roman"/>
          <w:b/>
          <w:bCs/>
          <w:sz w:val="27"/>
          <w:szCs w:val="27"/>
        </w:rPr>
        <w:t>NGO ACTION NEWS</w:t>
      </w:r>
    </w:p>
    <w:p w:rsidR="00F003CA" w:rsidRPr="00F003CA" w:rsidRDefault="00F003CA" w:rsidP="00F003CA">
      <w:pPr>
        <w:spacing w:after="0" w:line="240" w:lineRule="auto"/>
        <w:jc w:val="center"/>
        <w:rPr>
          <w:rFonts w:ascii="Times New Roman" w:eastAsia="Times New Roman" w:hAnsi="Times New Roman" w:cs="Times New Roman"/>
          <w:sz w:val="24"/>
          <w:szCs w:val="24"/>
        </w:rPr>
      </w:pPr>
      <w:r w:rsidRPr="00F003CA">
        <w:rPr>
          <w:rFonts w:ascii="Times New Roman" w:eastAsia="Times New Roman" w:hAnsi="Times New Roman" w:cs="Times New Roman"/>
          <w:b/>
          <w:bCs/>
          <w:sz w:val="24"/>
          <w:szCs w:val="24"/>
          <w:u w:val="single"/>
        </w:rPr>
        <w:t>Middle East</w:t>
      </w:r>
    </w:p>
    <w:p w:rsidR="00F003CA" w:rsidRPr="00F003CA" w:rsidRDefault="00F003CA" w:rsidP="00F003CA">
      <w:pPr>
        <w:spacing w:after="0" w:line="240" w:lineRule="auto"/>
        <w:rPr>
          <w:rFonts w:ascii="Times New Roman" w:eastAsia="Times New Roman" w:hAnsi="Times New Roman" w:cs="Times New Roman"/>
          <w:sz w:val="24"/>
          <w:szCs w:val="24"/>
        </w:rPr>
      </w:pPr>
      <w:r w:rsidRPr="00F003CA">
        <w:rPr>
          <w:rFonts w:ascii="Times New Roman" w:eastAsia="Times New Roman" w:hAnsi="Times New Roman" w:cs="Times New Roman"/>
          <w:sz w:val="24"/>
          <w:szCs w:val="24"/>
        </w:rPr>
        <w:br/>
      </w: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From 16 to 31 July 2017, the </w:t>
      </w:r>
      <w:hyperlink r:id="rId8" w:history="1">
        <w:r w:rsidRPr="00F003CA">
          <w:rPr>
            <w:rFonts w:ascii="Times New Roman" w:eastAsia="Times New Roman" w:hAnsi="Times New Roman" w:cs="Times New Roman"/>
            <w:color w:val="0000FF"/>
            <w:sz w:val="24"/>
            <w:szCs w:val="24"/>
            <w:u w:val="single"/>
          </w:rPr>
          <w:t>Israeli Committee against House Demolitions</w:t>
        </w:r>
      </w:hyperlink>
      <w:r w:rsidRPr="00F003CA">
        <w:rPr>
          <w:rFonts w:ascii="Times New Roman" w:eastAsia="Times New Roman" w:hAnsi="Times New Roman" w:cs="Times New Roman"/>
          <w:sz w:val="24"/>
          <w:szCs w:val="24"/>
        </w:rPr>
        <w:t xml:space="preserve"> (ICAHD) is inviting internationals to participate in its 13th camp to rebuild a Palestinian home demolished by Israeli authorities.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From 28 March to 2 April 2017, Amos Trust Palestine is organizing a </w:t>
      </w:r>
      <w:r w:rsidRPr="00F003CA">
        <w:rPr>
          <w:rFonts w:ascii="Times New Roman" w:eastAsia="Times New Roman" w:hAnsi="Times New Roman" w:cs="Times New Roman"/>
          <w:i/>
          <w:iCs/>
          <w:sz w:val="24"/>
          <w:szCs w:val="24"/>
        </w:rPr>
        <w:t>Right to Movement</w:t>
      </w:r>
      <w:r w:rsidRPr="00F003CA">
        <w:rPr>
          <w:rFonts w:ascii="Times New Roman" w:eastAsia="Times New Roman" w:hAnsi="Times New Roman" w:cs="Times New Roman"/>
          <w:sz w:val="24"/>
          <w:szCs w:val="24"/>
        </w:rPr>
        <w:t xml:space="preserve"> </w:t>
      </w:r>
      <w:hyperlink r:id="rId9" w:history="1">
        <w:r w:rsidRPr="00F003CA">
          <w:rPr>
            <w:rFonts w:ascii="Times New Roman" w:eastAsia="Times New Roman" w:hAnsi="Times New Roman" w:cs="Times New Roman"/>
            <w:color w:val="0000FF"/>
            <w:sz w:val="24"/>
            <w:szCs w:val="24"/>
            <w:u w:val="single"/>
          </w:rPr>
          <w:t>marathon in Bethlehem</w:t>
        </w:r>
      </w:hyperlink>
      <w:r w:rsidRPr="00F003CA">
        <w:rPr>
          <w:rFonts w:ascii="Times New Roman" w:eastAsia="Times New Roman" w:hAnsi="Times New Roman" w:cs="Times New Roman"/>
          <w:sz w:val="24"/>
          <w:szCs w:val="24"/>
        </w:rPr>
        <w:t xml:space="preserve">, aimed at raising awareness of the fact that “you can't run 26 miles in the 'Little Town' without going through a checkpoint.”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As part of its ten-paper series on “Forced Population Transfer: The Case of Palestine”, on 28 December, </w:t>
      </w:r>
      <w:proofErr w:type="spellStart"/>
      <w:r w:rsidRPr="00F003CA">
        <w:rPr>
          <w:rFonts w:ascii="Times New Roman" w:eastAsia="Times New Roman" w:hAnsi="Times New Roman" w:cs="Times New Roman"/>
          <w:sz w:val="24"/>
          <w:szCs w:val="24"/>
        </w:rPr>
        <w:t>Badil</w:t>
      </w:r>
      <w:proofErr w:type="spellEnd"/>
      <w:r w:rsidRPr="00F003CA">
        <w:rPr>
          <w:rFonts w:ascii="Times New Roman" w:eastAsia="Times New Roman" w:hAnsi="Times New Roman" w:cs="Times New Roman"/>
          <w:sz w:val="24"/>
          <w:szCs w:val="24"/>
        </w:rPr>
        <w:t xml:space="preserve"> published its Working Paper No. 19 on </w:t>
      </w:r>
      <w:hyperlink r:id="rId10" w:history="1">
        <w:r w:rsidRPr="00F003CA">
          <w:rPr>
            <w:rFonts w:ascii="Times New Roman" w:eastAsia="Times New Roman" w:hAnsi="Times New Roman" w:cs="Times New Roman"/>
            <w:color w:val="0000FF"/>
            <w:sz w:val="24"/>
            <w:szCs w:val="24"/>
            <w:u w:val="single"/>
          </w:rPr>
          <w:t>Suppression of Resistance</w:t>
        </w:r>
      </w:hyperlink>
      <w:r w:rsidRPr="00F003CA">
        <w:rPr>
          <w:rFonts w:ascii="Times New Roman" w:eastAsia="Times New Roman" w:hAnsi="Times New Roman" w:cs="Times New Roman"/>
          <w:sz w:val="24"/>
          <w:szCs w:val="24"/>
        </w:rPr>
        <w:t xml:space="preserve">.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On 23 December, </w:t>
      </w:r>
      <w:hyperlink r:id="rId11" w:history="1">
        <w:r w:rsidRPr="00F003CA">
          <w:rPr>
            <w:rFonts w:ascii="Times New Roman" w:eastAsia="Times New Roman" w:hAnsi="Times New Roman" w:cs="Times New Roman"/>
            <w:color w:val="0000FF"/>
            <w:sz w:val="24"/>
            <w:szCs w:val="24"/>
            <w:u w:val="single"/>
          </w:rPr>
          <w:t>DCI-Palestine</w:t>
        </w:r>
      </w:hyperlink>
      <w:r w:rsidRPr="00F003CA">
        <w:rPr>
          <w:rFonts w:ascii="Times New Roman" w:eastAsia="Times New Roman" w:hAnsi="Times New Roman" w:cs="Times New Roman"/>
          <w:sz w:val="24"/>
          <w:szCs w:val="24"/>
        </w:rPr>
        <w:t xml:space="preserve"> reported that in 2016 Israeli forces killed 31 Palestinian children in the West Bank, including East Jerusalem, making it the deadliest year of the past decade for Palestinian minors living in the occupied West Bank.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Calling on the international community to take practical steps to ensure its implementation, UN Security Council resolution 2334 of 23 December was welcomed by the </w:t>
      </w:r>
      <w:hyperlink r:id="rId12" w:history="1">
        <w:r w:rsidRPr="00F003CA">
          <w:rPr>
            <w:rFonts w:ascii="Times New Roman" w:eastAsia="Times New Roman" w:hAnsi="Times New Roman" w:cs="Times New Roman"/>
            <w:color w:val="0000FF"/>
            <w:sz w:val="24"/>
            <w:szCs w:val="24"/>
            <w:u w:val="single"/>
          </w:rPr>
          <w:t>Palestinian Centre for Human Rights</w:t>
        </w:r>
      </w:hyperlink>
      <w:r w:rsidRPr="00F003CA">
        <w:rPr>
          <w:rFonts w:ascii="Times New Roman" w:eastAsia="Times New Roman" w:hAnsi="Times New Roman" w:cs="Times New Roman"/>
          <w:sz w:val="24"/>
          <w:szCs w:val="24"/>
        </w:rPr>
        <w:t xml:space="preserve">, </w:t>
      </w:r>
      <w:hyperlink r:id="rId13" w:history="1">
        <w:r w:rsidRPr="00F003CA">
          <w:rPr>
            <w:rFonts w:ascii="Times New Roman" w:eastAsia="Times New Roman" w:hAnsi="Times New Roman" w:cs="Times New Roman"/>
            <w:color w:val="0000FF"/>
            <w:sz w:val="24"/>
            <w:szCs w:val="24"/>
            <w:u w:val="single"/>
          </w:rPr>
          <w:t xml:space="preserve">Al </w:t>
        </w:r>
        <w:proofErr w:type="spellStart"/>
        <w:r w:rsidRPr="00F003CA">
          <w:rPr>
            <w:rFonts w:ascii="Times New Roman" w:eastAsia="Times New Roman" w:hAnsi="Times New Roman" w:cs="Times New Roman"/>
            <w:color w:val="0000FF"/>
            <w:sz w:val="24"/>
            <w:szCs w:val="24"/>
            <w:u w:val="single"/>
          </w:rPr>
          <w:t>Mezan</w:t>
        </w:r>
        <w:proofErr w:type="spellEnd"/>
        <w:r w:rsidRPr="00F003CA">
          <w:rPr>
            <w:rFonts w:ascii="Times New Roman" w:eastAsia="Times New Roman" w:hAnsi="Times New Roman" w:cs="Times New Roman"/>
            <w:color w:val="0000FF"/>
            <w:sz w:val="24"/>
            <w:szCs w:val="24"/>
            <w:u w:val="single"/>
          </w:rPr>
          <w:t xml:space="preserve"> Centre</w:t>
        </w:r>
      </w:hyperlink>
      <w:r w:rsidRPr="00F003CA">
        <w:rPr>
          <w:rFonts w:ascii="Times New Roman" w:eastAsia="Times New Roman" w:hAnsi="Times New Roman" w:cs="Times New Roman"/>
          <w:sz w:val="24"/>
          <w:szCs w:val="24"/>
        </w:rPr>
        <w:t xml:space="preserve"> for Human Rights and other organizations represented in the Palestinian Human Rights Organizations Council (PHROC) and the </w:t>
      </w:r>
      <w:hyperlink r:id="rId14" w:history="1">
        <w:r w:rsidRPr="00F003CA">
          <w:rPr>
            <w:rFonts w:ascii="Times New Roman" w:eastAsia="Times New Roman" w:hAnsi="Times New Roman" w:cs="Times New Roman"/>
            <w:color w:val="0000FF"/>
            <w:sz w:val="24"/>
            <w:szCs w:val="24"/>
            <w:u w:val="single"/>
          </w:rPr>
          <w:t>Palestinian NGO Network</w:t>
        </w:r>
      </w:hyperlink>
      <w:r w:rsidRPr="00F003CA">
        <w:rPr>
          <w:rFonts w:ascii="Times New Roman" w:eastAsia="Times New Roman" w:hAnsi="Times New Roman" w:cs="Times New Roman"/>
          <w:sz w:val="24"/>
          <w:szCs w:val="24"/>
        </w:rPr>
        <w:t xml:space="preserve"> (PNGO).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hyperlink r:id="rId15" w:history="1">
        <w:r w:rsidRPr="00F003CA">
          <w:rPr>
            <w:rFonts w:ascii="Symbol" w:eastAsia="Times New Roman" w:hAnsi="Symbol" w:cs="Times New Roman"/>
            <w:color w:val="0000FF"/>
            <w:sz w:val="24"/>
            <w:szCs w:val="24"/>
            <w:u w:val="single"/>
          </w:rPr>
          <w:t xml:space="preserve">· </w:t>
        </w:r>
        <w:proofErr w:type="spellStart"/>
        <w:r w:rsidRPr="00F003CA">
          <w:rPr>
            <w:rFonts w:ascii="Times New Roman" w:eastAsia="Times New Roman" w:hAnsi="Times New Roman" w:cs="Times New Roman"/>
            <w:color w:val="0000FF"/>
            <w:sz w:val="24"/>
            <w:szCs w:val="24"/>
            <w:u w:val="single"/>
          </w:rPr>
          <w:t>B’Tselem</w:t>
        </w:r>
        <w:proofErr w:type="spellEnd"/>
      </w:hyperlink>
      <w:r w:rsidRPr="00F003CA">
        <w:rPr>
          <w:rFonts w:ascii="Times New Roman" w:eastAsia="Times New Roman" w:hAnsi="Times New Roman" w:cs="Times New Roman"/>
          <w:sz w:val="24"/>
          <w:szCs w:val="24"/>
        </w:rPr>
        <w:t xml:space="preserve"> described on 23 December resolution 2334 as reaffirming the international consensus about the illegality of settlements. Stressing that the resolution was not “anti-Israel” </w:t>
      </w:r>
      <w:r w:rsidRPr="00F003CA">
        <w:rPr>
          <w:rFonts w:ascii="Times New Roman" w:eastAsia="Times New Roman" w:hAnsi="Times New Roman" w:cs="Times New Roman"/>
          <w:sz w:val="24"/>
          <w:szCs w:val="24"/>
        </w:rPr>
        <w:lastRenderedPageBreak/>
        <w:t>but against the occupation, the organization expressed hope that further international measures would follow “for a better future for Israelis and Palestinians, and against the occupation.”</w:t>
      </w:r>
    </w:p>
    <w:p w:rsidR="00F003CA" w:rsidRPr="00F003CA" w:rsidRDefault="00F003CA" w:rsidP="00F003CA">
      <w:pPr>
        <w:spacing w:after="0" w:line="240" w:lineRule="auto"/>
        <w:jc w:val="center"/>
        <w:rPr>
          <w:rFonts w:ascii="Times New Roman" w:eastAsia="Times New Roman" w:hAnsi="Times New Roman" w:cs="Times New Roman"/>
          <w:sz w:val="24"/>
          <w:szCs w:val="24"/>
        </w:rPr>
      </w:pPr>
      <w:r w:rsidRPr="00F003CA">
        <w:rPr>
          <w:rFonts w:ascii="Times New Roman" w:eastAsia="Times New Roman" w:hAnsi="Times New Roman" w:cs="Times New Roman"/>
          <w:sz w:val="24"/>
          <w:szCs w:val="24"/>
        </w:rPr>
        <w:br/>
      </w:r>
      <w:r w:rsidRPr="00F003CA">
        <w:rPr>
          <w:rFonts w:ascii="Times New Roman" w:eastAsia="Times New Roman" w:hAnsi="Times New Roman" w:cs="Times New Roman"/>
          <w:b/>
          <w:bCs/>
          <w:sz w:val="24"/>
          <w:szCs w:val="24"/>
          <w:u w:val="single"/>
        </w:rPr>
        <w:t>Europe</w:t>
      </w:r>
    </w:p>
    <w:p w:rsidR="00F003CA" w:rsidRPr="00F003CA" w:rsidRDefault="00F003CA" w:rsidP="00F003CA">
      <w:pPr>
        <w:spacing w:after="0" w:line="240" w:lineRule="auto"/>
        <w:rPr>
          <w:rFonts w:ascii="Times New Roman" w:eastAsia="Times New Roman" w:hAnsi="Times New Roman" w:cs="Times New Roman"/>
          <w:sz w:val="24"/>
          <w:szCs w:val="24"/>
        </w:rPr>
      </w:pPr>
      <w:r w:rsidRPr="00F003CA">
        <w:rPr>
          <w:rFonts w:ascii="Times New Roman" w:eastAsia="Times New Roman" w:hAnsi="Times New Roman" w:cs="Times New Roman"/>
          <w:sz w:val="24"/>
          <w:szCs w:val="24"/>
        </w:rPr>
        <w:br/>
      </w: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The UK-based organization </w:t>
      </w:r>
      <w:hyperlink r:id="rId16" w:history="1">
        <w:r w:rsidRPr="00F003CA">
          <w:rPr>
            <w:rFonts w:ascii="Times New Roman" w:eastAsia="Times New Roman" w:hAnsi="Times New Roman" w:cs="Times New Roman"/>
            <w:color w:val="0000FF"/>
            <w:sz w:val="24"/>
            <w:szCs w:val="24"/>
            <w:u w:val="single"/>
          </w:rPr>
          <w:t>“Medical Aid for Palestinians”</w:t>
        </w:r>
      </w:hyperlink>
      <w:r w:rsidRPr="00F003CA">
        <w:rPr>
          <w:rFonts w:ascii="Times New Roman" w:eastAsia="Times New Roman" w:hAnsi="Times New Roman" w:cs="Times New Roman"/>
          <w:sz w:val="24"/>
          <w:szCs w:val="24"/>
        </w:rPr>
        <w:t xml:space="preserve"> (MAP) is conducting a letter-writing campaign calling on citizens to raise with Members of Parliament issues related to the obstacles faced by Palestinian women in the OPT to access medical treatment to recover from breast cancer. </w:t>
      </w:r>
    </w:p>
    <w:p w:rsidR="00F003CA" w:rsidRPr="00F003CA" w:rsidRDefault="00F003CA" w:rsidP="00F003CA">
      <w:pPr>
        <w:spacing w:after="0" w:line="240" w:lineRule="auto"/>
        <w:jc w:val="center"/>
        <w:rPr>
          <w:rFonts w:ascii="Times New Roman" w:eastAsia="Times New Roman" w:hAnsi="Times New Roman" w:cs="Times New Roman"/>
          <w:sz w:val="24"/>
          <w:szCs w:val="24"/>
        </w:rPr>
      </w:pPr>
      <w:r w:rsidRPr="00F003CA">
        <w:rPr>
          <w:rFonts w:ascii="Times New Roman" w:eastAsia="Times New Roman" w:hAnsi="Times New Roman" w:cs="Times New Roman"/>
          <w:sz w:val="24"/>
          <w:szCs w:val="24"/>
        </w:rPr>
        <w:br/>
      </w:r>
      <w:r w:rsidRPr="00F003CA">
        <w:rPr>
          <w:rFonts w:ascii="Times New Roman" w:eastAsia="Times New Roman" w:hAnsi="Times New Roman" w:cs="Times New Roman"/>
          <w:b/>
          <w:bCs/>
          <w:sz w:val="24"/>
          <w:szCs w:val="24"/>
          <w:u w:val="single"/>
        </w:rPr>
        <w:t>North America</w:t>
      </w:r>
    </w:p>
    <w:p w:rsidR="00F003CA" w:rsidRPr="00F003CA" w:rsidRDefault="00F003CA" w:rsidP="00F003CA">
      <w:pPr>
        <w:spacing w:after="0" w:line="240" w:lineRule="auto"/>
        <w:rPr>
          <w:rFonts w:ascii="Times New Roman" w:eastAsia="Times New Roman" w:hAnsi="Times New Roman" w:cs="Times New Roman"/>
          <w:sz w:val="24"/>
          <w:szCs w:val="24"/>
        </w:rPr>
      </w:pPr>
      <w:r w:rsidRPr="00F003CA">
        <w:rPr>
          <w:rFonts w:ascii="Times New Roman" w:eastAsia="Times New Roman" w:hAnsi="Times New Roman" w:cs="Times New Roman"/>
          <w:sz w:val="24"/>
          <w:szCs w:val="24"/>
        </w:rPr>
        <w:br/>
      </w: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On 25 January 2017, the </w:t>
      </w:r>
      <w:hyperlink r:id="rId17" w:history="1">
        <w:r w:rsidRPr="00F003CA">
          <w:rPr>
            <w:rFonts w:ascii="Times New Roman" w:eastAsia="Times New Roman" w:hAnsi="Times New Roman" w:cs="Times New Roman"/>
            <w:color w:val="0000FF"/>
            <w:sz w:val="24"/>
            <w:szCs w:val="24"/>
            <w:u w:val="single"/>
          </w:rPr>
          <w:t>Centre for Palestine Studies</w:t>
        </w:r>
      </w:hyperlink>
      <w:r w:rsidRPr="00F003CA">
        <w:rPr>
          <w:rFonts w:ascii="Times New Roman" w:eastAsia="Times New Roman" w:hAnsi="Times New Roman" w:cs="Times New Roman"/>
          <w:sz w:val="24"/>
          <w:szCs w:val="24"/>
        </w:rPr>
        <w:t xml:space="preserve"> at Columbia University is hosting a conversation with author Ben Ehrenreich about his book “The Way to the Spring – Life and Death in Palestine”.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On 29 December, Yousef </w:t>
      </w:r>
      <w:proofErr w:type="spellStart"/>
      <w:r w:rsidRPr="00F003CA">
        <w:rPr>
          <w:rFonts w:ascii="Times New Roman" w:eastAsia="Times New Roman" w:hAnsi="Times New Roman" w:cs="Times New Roman"/>
          <w:sz w:val="24"/>
          <w:szCs w:val="24"/>
        </w:rPr>
        <w:t>Munayyer</w:t>
      </w:r>
      <w:proofErr w:type="spellEnd"/>
      <w:r w:rsidRPr="00F003CA">
        <w:rPr>
          <w:rFonts w:ascii="Times New Roman" w:eastAsia="Times New Roman" w:hAnsi="Times New Roman" w:cs="Times New Roman"/>
          <w:sz w:val="24"/>
          <w:szCs w:val="24"/>
        </w:rPr>
        <w:t xml:space="preserve">, Executive Director of </w:t>
      </w:r>
      <w:hyperlink r:id="rId18" w:history="1">
        <w:r w:rsidRPr="00F003CA">
          <w:rPr>
            <w:rFonts w:ascii="Times New Roman" w:eastAsia="Times New Roman" w:hAnsi="Times New Roman" w:cs="Times New Roman"/>
            <w:color w:val="0000FF"/>
            <w:sz w:val="24"/>
            <w:szCs w:val="24"/>
            <w:u w:val="single"/>
          </w:rPr>
          <w:t>US Campaign for Palestinian Rights</w:t>
        </w:r>
      </w:hyperlink>
      <w:r w:rsidRPr="00F003CA">
        <w:rPr>
          <w:rFonts w:ascii="Times New Roman" w:eastAsia="Times New Roman" w:hAnsi="Times New Roman" w:cs="Times New Roman"/>
          <w:sz w:val="24"/>
          <w:szCs w:val="24"/>
        </w:rPr>
        <w:t xml:space="preserve">, published in </w:t>
      </w:r>
      <w:r w:rsidRPr="00F003CA">
        <w:rPr>
          <w:rFonts w:ascii="Times New Roman" w:eastAsia="Times New Roman" w:hAnsi="Times New Roman" w:cs="Times New Roman"/>
          <w:i/>
          <w:iCs/>
          <w:sz w:val="24"/>
          <w:szCs w:val="24"/>
        </w:rPr>
        <w:t>The Nation</w:t>
      </w:r>
      <w:r w:rsidRPr="00F003CA">
        <w:rPr>
          <w:rFonts w:ascii="Times New Roman" w:eastAsia="Times New Roman" w:hAnsi="Times New Roman" w:cs="Times New Roman"/>
          <w:sz w:val="24"/>
          <w:szCs w:val="24"/>
        </w:rPr>
        <w:t xml:space="preserve"> an article entitled “The Reason for Israel’s Hysterical Response to the UN Security Council Resolution”. Further analysis on the resolution was posted by </w:t>
      </w:r>
      <w:hyperlink r:id="rId19" w:history="1">
        <w:r w:rsidRPr="00F003CA">
          <w:rPr>
            <w:rFonts w:ascii="Times New Roman" w:eastAsia="Times New Roman" w:hAnsi="Times New Roman" w:cs="Times New Roman"/>
            <w:color w:val="0000FF"/>
            <w:sz w:val="24"/>
            <w:szCs w:val="24"/>
            <w:u w:val="single"/>
          </w:rPr>
          <w:t>Jews for Justice for Palestinians</w:t>
        </w:r>
      </w:hyperlink>
      <w:r w:rsidRPr="00F003CA">
        <w:rPr>
          <w:rFonts w:ascii="Times New Roman" w:eastAsia="Times New Roman" w:hAnsi="Times New Roman" w:cs="Times New Roman"/>
          <w:sz w:val="24"/>
          <w:szCs w:val="24"/>
        </w:rPr>
        <w:t xml:space="preserve"> on 27 December under the title “Why Should Israel Care What UN Decides?”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In a roundtable held under the auspices of </w:t>
      </w:r>
      <w:hyperlink r:id="rId20" w:history="1">
        <w:proofErr w:type="spellStart"/>
        <w:r w:rsidRPr="00F003CA">
          <w:rPr>
            <w:rFonts w:ascii="Times New Roman" w:eastAsia="Times New Roman" w:hAnsi="Times New Roman" w:cs="Times New Roman"/>
            <w:color w:val="0000FF"/>
            <w:sz w:val="24"/>
            <w:szCs w:val="24"/>
            <w:u w:val="single"/>
          </w:rPr>
          <w:t>Jadaliyya</w:t>
        </w:r>
        <w:proofErr w:type="spellEnd"/>
      </w:hyperlink>
      <w:r w:rsidRPr="00F003CA">
        <w:rPr>
          <w:rFonts w:ascii="Times New Roman" w:eastAsia="Times New Roman" w:hAnsi="Times New Roman" w:cs="Times New Roman"/>
          <w:sz w:val="24"/>
          <w:szCs w:val="24"/>
        </w:rPr>
        <w:t xml:space="preserve"> ezine, produced by the Arab Studies Institute in Washington, on 27 December, analysts </w:t>
      </w:r>
      <w:proofErr w:type="spellStart"/>
      <w:r w:rsidRPr="00F003CA">
        <w:rPr>
          <w:rFonts w:ascii="Times New Roman" w:eastAsia="Times New Roman" w:hAnsi="Times New Roman" w:cs="Times New Roman"/>
          <w:sz w:val="24"/>
          <w:szCs w:val="24"/>
        </w:rPr>
        <w:t>Noura</w:t>
      </w:r>
      <w:proofErr w:type="spellEnd"/>
      <w:r w:rsidRPr="00F003CA">
        <w:rPr>
          <w:rFonts w:ascii="Times New Roman" w:eastAsia="Times New Roman" w:hAnsi="Times New Roman" w:cs="Times New Roman"/>
          <w:sz w:val="24"/>
          <w:szCs w:val="24"/>
        </w:rPr>
        <w:t xml:space="preserve"> Erekat, </w:t>
      </w:r>
      <w:proofErr w:type="spellStart"/>
      <w:r w:rsidRPr="00F003CA">
        <w:rPr>
          <w:rFonts w:ascii="Times New Roman" w:eastAsia="Times New Roman" w:hAnsi="Times New Roman" w:cs="Times New Roman"/>
          <w:sz w:val="24"/>
          <w:szCs w:val="24"/>
        </w:rPr>
        <w:t>Mouin</w:t>
      </w:r>
      <w:proofErr w:type="spellEnd"/>
      <w:r w:rsidRPr="00F003CA">
        <w:rPr>
          <w:rFonts w:ascii="Times New Roman" w:eastAsia="Times New Roman" w:hAnsi="Times New Roman" w:cs="Times New Roman"/>
          <w:sz w:val="24"/>
          <w:szCs w:val="24"/>
        </w:rPr>
        <w:t xml:space="preserve"> Rabbani and </w:t>
      </w:r>
      <w:proofErr w:type="spellStart"/>
      <w:r w:rsidRPr="00F003CA">
        <w:rPr>
          <w:rFonts w:ascii="Times New Roman" w:eastAsia="Times New Roman" w:hAnsi="Times New Roman" w:cs="Times New Roman"/>
          <w:sz w:val="24"/>
          <w:szCs w:val="24"/>
        </w:rPr>
        <w:t>Sherene</w:t>
      </w:r>
      <w:proofErr w:type="spellEnd"/>
      <w:r w:rsidRPr="00F003CA">
        <w:rPr>
          <w:rFonts w:ascii="Times New Roman" w:eastAsia="Times New Roman" w:hAnsi="Times New Roman" w:cs="Times New Roman"/>
          <w:sz w:val="24"/>
          <w:szCs w:val="24"/>
        </w:rPr>
        <w:t xml:space="preserve"> </w:t>
      </w:r>
      <w:proofErr w:type="spellStart"/>
      <w:r w:rsidRPr="00F003CA">
        <w:rPr>
          <w:rFonts w:ascii="Times New Roman" w:eastAsia="Times New Roman" w:hAnsi="Times New Roman" w:cs="Times New Roman"/>
          <w:sz w:val="24"/>
          <w:szCs w:val="24"/>
        </w:rPr>
        <w:t>Seikaly</w:t>
      </w:r>
      <w:proofErr w:type="spellEnd"/>
      <w:r w:rsidRPr="00F003CA">
        <w:rPr>
          <w:rFonts w:ascii="Times New Roman" w:eastAsia="Times New Roman" w:hAnsi="Times New Roman" w:cs="Times New Roman"/>
          <w:sz w:val="24"/>
          <w:szCs w:val="24"/>
        </w:rPr>
        <w:t xml:space="preserve"> also shared reflections on Security Council resolution 2334. </w:t>
      </w:r>
    </w:p>
    <w:p w:rsidR="00F003CA" w:rsidRPr="00F003CA" w:rsidRDefault="00F003CA" w:rsidP="00F003CA">
      <w:pPr>
        <w:spacing w:before="100" w:beforeAutospacing="1" w:after="100" w:afterAutospacing="1" w:line="240" w:lineRule="auto"/>
        <w:rPr>
          <w:rFonts w:ascii="Times New Roman" w:eastAsia="Times New Roman" w:hAnsi="Times New Roman" w:cs="Times New Roman"/>
          <w:sz w:val="24"/>
          <w:szCs w:val="24"/>
        </w:rPr>
      </w:pP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Under the theme </w:t>
      </w:r>
      <w:hyperlink r:id="rId21" w:history="1">
        <w:r w:rsidRPr="00F003CA">
          <w:rPr>
            <w:rFonts w:ascii="Times New Roman" w:eastAsia="Times New Roman" w:hAnsi="Times New Roman" w:cs="Times New Roman"/>
            <w:color w:val="0000FF"/>
            <w:sz w:val="24"/>
            <w:szCs w:val="24"/>
            <w:u w:val="single"/>
          </w:rPr>
          <w:t>“Protect Your Right to Boycott”</w:t>
        </w:r>
      </w:hyperlink>
      <w:r w:rsidRPr="00F003CA">
        <w:rPr>
          <w:rFonts w:ascii="Times New Roman" w:eastAsia="Times New Roman" w:hAnsi="Times New Roman" w:cs="Times New Roman"/>
          <w:sz w:val="24"/>
          <w:szCs w:val="24"/>
        </w:rPr>
        <w:t xml:space="preserve">, Palestine Legal, in cooperation with US Campaign for Palestinian Rights and Jewish Voice for Peace, will continue to provide updates on developments regarding specific anti-BDS legislation in the United States. </w:t>
      </w:r>
    </w:p>
    <w:p w:rsidR="00F003CA" w:rsidRPr="00F003CA" w:rsidRDefault="00F003CA" w:rsidP="00F003CA">
      <w:pPr>
        <w:spacing w:after="0" w:line="240" w:lineRule="auto"/>
        <w:jc w:val="center"/>
        <w:rPr>
          <w:rFonts w:ascii="Times New Roman" w:eastAsia="Times New Roman" w:hAnsi="Times New Roman" w:cs="Times New Roman"/>
          <w:sz w:val="24"/>
          <w:szCs w:val="24"/>
        </w:rPr>
      </w:pPr>
      <w:r w:rsidRPr="00F003CA">
        <w:rPr>
          <w:rFonts w:ascii="Times New Roman" w:eastAsia="Times New Roman" w:hAnsi="Times New Roman" w:cs="Times New Roman"/>
          <w:sz w:val="24"/>
          <w:szCs w:val="24"/>
        </w:rPr>
        <w:br/>
      </w:r>
      <w:r w:rsidRPr="00F003CA">
        <w:rPr>
          <w:rFonts w:ascii="Times New Roman" w:eastAsia="Times New Roman" w:hAnsi="Times New Roman" w:cs="Times New Roman"/>
          <w:b/>
          <w:bCs/>
          <w:sz w:val="24"/>
          <w:szCs w:val="24"/>
          <w:u w:val="single"/>
        </w:rPr>
        <w:t>United Nations</w:t>
      </w:r>
    </w:p>
    <w:p w:rsidR="005E1402" w:rsidRDefault="00F003CA" w:rsidP="00F003CA">
      <w:pPr>
        <w:spacing w:before="100" w:beforeAutospacing="1" w:after="100" w:afterAutospacing="1" w:line="240" w:lineRule="auto"/>
        <w:outlineLvl w:val="0"/>
      </w:pPr>
      <w:r w:rsidRPr="00F003CA">
        <w:rPr>
          <w:rFonts w:ascii="Times New Roman" w:eastAsia="Times New Roman" w:hAnsi="Times New Roman" w:cs="Times New Roman"/>
          <w:sz w:val="24"/>
          <w:szCs w:val="24"/>
        </w:rPr>
        <w:br/>
      </w:r>
      <w:r w:rsidRPr="00F003CA">
        <w:rPr>
          <w:rFonts w:ascii="Symbol" w:eastAsia="Times New Roman" w:hAnsi="Symbol" w:cs="Times New Roman"/>
          <w:sz w:val="24"/>
          <w:szCs w:val="24"/>
        </w:rPr>
        <w:t></w:t>
      </w:r>
      <w:r w:rsidRPr="00F003CA">
        <w:rPr>
          <w:rFonts w:ascii="Symbol" w:eastAsia="Times New Roman" w:hAnsi="Symbol" w:cs="Times New Roman"/>
          <w:sz w:val="24"/>
          <w:szCs w:val="24"/>
        </w:rPr>
        <w:t></w:t>
      </w:r>
      <w:r w:rsidRPr="00F003CA">
        <w:rPr>
          <w:rFonts w:ascii="Times New Roman" w:eastAsia="Times New Roman" w:hAnsi="Times New Roman" w:cs="Times New Roman"/>
          <w:sz w:val="24"/>
          <w:szCs w:val="24"/>
        </w:rPr>
        <w:t xml:space="preserve">On 23 December, the UN Security Council passed </w:t>
      </w:r>
      <w:hyperlink r:id="rId22" w:history="1">
        <w:r w:rsidRPr="00F003CA">
          <w:rPr>
            <w:rFonts w:ascii="Times New Roman" w:eastAsia="Times New Roman" w:hAnsi="Times New Roman" w:cs="Times New Roman"/>
            <w:color w:val="0000FF"/>
            <w:sz w:val="24"/>
            <w:szCs w:val="24"/>
            <w:u w:val="single"/>
          </w:rPr>
          <w:t>resolution 2334</w:t>
        </w:r>
      </w:hyperlink>
      <w:r w:rsidRPr="00F003CA">
        <w:rPr>
          <w:rFonts w:ascii="Times New Roman" w:eastAsia="Times New Roman" w:hAnsi="Times New Roman" w:cs="Times New Roman"/>
          <w:sz w:val="24"/>
          <w:szCs w:val="24"/>
        </w:rPr>
        <w:t xml:space="preserve">, reaffirming that settlements in the OPT including East Jerusalem have no legal validity and constitute a major obstacle to the achievement of the two-State solution, demanding that Israel immediately and completely cease settlement activity and confirming its determination to examine practical ways to secure the full implementation of its resolutions. The resolution, adopted with 14 votes in </w:t>
      </w:r>
      <w:proofErr w:type="spellStart"/>
      <w:r w:rsidRPr="00F003CA">
        <w:rPr>
          <w:rFonts w:ascii="Times New Roman" w:eastAsia="Times New Roman" w:hAnsi="Times New Roman" w:cs="Times New Roman"/>
          <w:sz w:val="24"/>
          <w:szCs w:val="24"/>
        </w:rPr>
        <w:t>favour</w:t>
      </w:r>
      <w:proofErr w:type="spellEnd"/>
      <w:r w:rsidRPr="00F003CA">
        <w:rPr>
          <w:rFonts w:ascii="Times New Roman" w:eastAsia="Times New Roman" w:hAnsi="Times New Roman" w:cs="Times New Roman"/>
          <w:sz w:val="24"/>
          <w:szCs w:val="24"/>
        </w:rPr>
        <w:t xml:space="preserve"> and one abstention, was sponsored by New Zealand and three members of the Committee on the Exercise of the Inalienable Rights of the Palestinian People: Malaysia, </w:t>
      </w:r>
      <w:proofErr w:type="gramStart"/>
      <w:r w:rsidRPr="00F003CA">
        <w:rPr>
          <w:rFonts w:ascii="Times New Roman" w:eastAsia="Times New Roman" w:hAnsi="Times New Roman" w:cs="Times New Roman"/>
          <w:sz w:val="24"/>
          <w:szCs w:val="24"/>
        </w:rPr>
        <w:t>Senegal</w:t>
      </w:r>
      <w:proofErr w:type="gramEnd"/>
      <w:r w:rsidRPr="00F003CA">
        <w:rPr>
          <w:rFonts w:ascii="Times New Roman" w:eastAsia="Times New Roman" w:hAnsi="Times New Roman" w:cs="Times New Roman"/>
          <w:sz w:val="24"/>
          <w:szCs w:val="24"/>
        </w:rPr>
        <w:t xml:space="preserve"> and Venezuela.</w:t>
      </w:r>
    </w:p>
    <w:sectPr w:rsidR="005E1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CAB"/>
    <w:multiLevelType w:val="multilevel"/>
    <w:tmpl w:val="E1F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02"/>
    <w:rsid w:val="000D54F1"/>
    <w:rsid w:val="00571BC7"/>
    <w:rsid w:val="005E1402"/>
    <w:rsid w:val="007208AA"/>
    <w:rsid w:val="008478E2"/>
    <w:rsid w:val="00B847B6"/>
    <w:rsid w:val="00BA69BB"/>
    <w:rsid w:val="00E90A58"/>
    <w:rsid w:val="00F003CA"/>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C56"/>
  <w15:chartTrackingRefBased/>
  <w15:docId w15:val="{A83706B4-2B6F-48D3-8F59-6BBB9CD1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1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E1402"/>
    <w:rPr>
      <w:color w:val="0000FF"/>
      <w:u w:val="single"/>
    </w:rPr>
  </w:style>
  <w:style w:type="character" w:customStyle="1" w:styleId="hits">
    <w:name w:val="hits"/>
    <w:basedOn w:val="DefaultParagraphFont"/>
    <w:rsid w:val="005E1402"/>
  </w:style>
  <w:style w:type="character" w:styleId="Strong">
    <w:name w:val="Strong"/>
    <w:basedOn w:val="DefaultParagraphFont"/>
    <w:uiPriority w:val="22"/>
    <w:qFormat/>
    <w:rsid w:val="005E1402"/>
    <w:rPr>
      <w:b/>
      <w:bCs/>
    </w:rPr>
  </w:style>
  <w:style w:type="character" w:styleId="UnresolvedMention">
    <w:name w:val="Unresolved Mention"/>
    <w:basedOn w:val="DefaultParagraphFont"/>
    <w:uiPriority w:val="99"/>
    <w:semiHidden/>
    <w:unhideWhenUsed/>
    <w:rsid w:val="005E1402"/>
    <w:rPr>
      <w:color w:val="808080"/>
      <w:shd w:val="clear" w:color="auto" w:fill="E6E6E6"/>
    </w:rPr>
  </w:style>
  <w:style w:type="paragraph" w:styleId="NormalWeb">
    <w:name w:val="Normal (Web)"/>
    <w:basedOn w:val="Normal"/>
    <w:uiPriority w:val="99"/>
    <w:semiHidden/>
    <w:unhideWhenUsed/>
    <w:rsid w:val="00F00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24945">
      <w:bodyDiv w:val="1"/>
      <w:marLeft w:val="0"/>
      <w:marRight w:val="0"/>
      <w:marTop w:val="0"/>
      <w:marBottom w:val="0"/>
      <w:divBdr>
        <w:top w:val="none" w:sz="0" w:space="0" w:color="auto"/>
        <w:left w:val="none" w:sz="0" w:space="0" w:color="auto"/>
        <w:bottom w:val="none" w:sz="0" w:space="0" w:color="auto"/>
        <w:right w:val="none" w:sz="0" w:space="0" w:color="auto"/>
      </w:divBdr>
      <w:divsChild>
        <w:div w:id="353194358">
          <w:marLeft w:val="0"/>
          <w:marRight w:val="0"/>
          <w:marTop w:val="0"/>
          <w:marBottom w:val="0"/>
          <w:divBdr>
            <w:top w:val="none" w:sz="0" w:space="0" w:color="auto"/>
            <w:left w:val="none" w:sz="0" w:space="0" w:color="auto"/>
            <w:bottom w:val="none" w:sz="0" w:space="0" w:color="auto"/>
            <w:right w:val="none" w:sz="0" w:space="0" w:color="auto"/>
          </w:divBdr>
        </w:div>
      </w:divsChild>
    </w:div>
    <w:div w:id="20104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hdusa.org/new-events/" TargetMode="External"/><Relationship Id="rId13" Type="http://schemas.openxmlformats.org/officeDocument/2006/relationships/hyperlink" Target="http://www.mezan.org/en/post/21678/Al+Mezan+Welcome+UNSC+Resolution+2334+on+Israeli+Settlements+and+Calls+on+the+International+Community+to+Ensure+Its+Implementation" TargetMode="External"/><Relationship Id="rId18" Type="http://schemas.openxmlformats.org/officeDocument/2006/relationships/hyperlink" Target="http://uscpr.org/%EF%BB%BF-reason-israels-hysterical-response-un-security-council-resolution/" TargetMode="External"/><Relationship Id="rId3" Type="http://schemas.openxmlformats.org/officeDocument/2006/relationships/settings" Target="settings.xml"/><Relationship Id="rId21" Type="http://schemas.openxmlformats.org/officeDocument/2006/relationships/hyperlink" Target="http://righttoboycott.org/" TargetMode="External"/><Relationship Id="rId7" Type="http://schemas.openxmlformats.org/officeDocument/2006/relationships/image" Target="media/image2.gif"/><Relationship Id="rId12" Type="http://schemas.openxmlformats.org/officeDocument/2006/relationships/hyperlink" Target="http://pchrgaza.org/en/?p=8656" TargetMode="External"/><Relationship Id="rId17" Type="http://schemas.openxmlformats.org/officeDocument/2006/relationships/hyperlink" Target="http://www.palestine.mei.columbia.edu/cps-upcoming-events-/" TargetMode="External"/><Relationship Id="rId2" Type="http://schemas.openxmlformats.org/officeDocument/2006/relationships/styles" Target="styles.xml"/><Relationship Id="rId16" Type="http://schemas.openxmlformats.org/officeDocument/2006/relationships/hyperlink" Target="http://www.map-uk.org/campaign-with-us/breast-cancer-in-occupied-palestine" TargetMode="External"/><Relationship Id="rId20" Type="http://schemas.openxmlformats.org/officeDocument/2006/relationships/hyperlink" Target="http://www.jadaliyya.com/pages/index/25771/roundtable-on-un-security-council-resolution-2334_n"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dci-palestine.org/children_in_west_bank_face_deadliest_year_of_past_decade" TargetMode="External"/><Relationship Id="rId24" Type="http://schemas.openxmlformats.org/officeDocument/2006/relationships/theme" Target="theme/theme1.xml"/><Relationship Id="rId5" Type="http://schemas.openxmlformats.org/officeDocument/2006/relationships/hyperlink" Target="https://unispal.un.org/ngoactionnews.nsf/1c0b3ab87dc4f2f8852568f8007759fd/bd3acbc8fdade09885258099006b2a86?OpenDocument" TargetMode="External"/><Relationship Id="rId15" Type="http://schemas.openxmlformats.org/officeDocument/2006/relationships/hyperlink" Target="http://www.btselem.org/press_releases/20161223_unsc_vote" TargetMode="External"/><Relationship Id="rId23" Type="http://schemas.openxmlformats.org/officeDocument/2006/relationships/fontTable" Target="fontTable.xml"/><Relationship Id="rId10" Type="http://schemas.openxmlformats.org/officeDocument/2006/relationships/hyperlink" Target="http://www.badil.org/en/publication/press-releases/77-2016/4700-pr-en-281216-70.html" TargetMode="External"/><Relationship Id="rId19" Type="http://schemas.openxmlformats.org/officeDocument/2006/relationships/hyperlink" Target="http://jfjfp.com/?p=89338" TargetMode="External"/><Relationship Id="rId4" Type="http://schemas.openxmlformats.org/officeDocument/2006/relationships/webSettings" Target="webSettings.xml"/><Relationship Id="rId9" Type="http://schemas.openxmlformats.org/officeDocument/2006/relationships/hyperlink" Target="http://www.amostrust.org/amos-travel/palestine-marathon/" TargetMode="External"/><Relationship Id="rId14" Type="http://schemas.openxmlformats.org/officeDocument/2006/relationships/hyperlink" Target="http://www.mezan.org/en/post/21688/PHROC+and+PNGO+Welcome+UN+Security+Council%27s+Resolution+No.+2334" TargetMode="External"/><Relationship Id="rId22" Type="http://schemas.openxmlformats.org/officeDocument/2006/relationships/hyperlink" Target="http://www.un.org/ga/search/view_doc.asp?symbol=S/RES/2334%28201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2017-08-24T23:35:00Z</dcterms:created>
  <dcterms:modified xsi:type="dcterms:W3CDTF">2017-08-24T23:35:00Z</dcterms:modified>
</cp:coreProperties>
</file>